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2B02AFB4" w:rsidP="1B7AC4A6" w:rsidRDefault="2B02AFB4" w14:paraId="5E6A30EA" w14:textId="2689F81A">
      <w:pPr>
        <w:pStyle w:val="Normal"/>
        <w:rPr>
          <w:sz w:val="24"/>
          <w:szCs w:val="24"/>
          <w:lang w:val="en-US"/>
        </w:rPr>
      </w:pPr>
      <w:r w:rsidRPr="1B7AC4A6" w:rsidR="3007F72D">
        <w:rPr>
          <w:sz w:val="24"/>
          <w:szCs w:val="24"/>
          <w:lang w:val="en-US"/>
        </w:rPr>
        <w:t xml:space="preserve"> </w:t>
      </w:r>
    </w:p>
    <w:p w:rsidR="658114EB" w:rsidP="1B7AC4A6" w:rsidRDefault="658114EB" w14:paraId="1383DD93" w14:textId="385A7E2F">
      <w:pPr>
        <w:pStyle w:val="Normal"/>
        <w:rPr>
          <w:b w:val="1"/>
          <w:bCs w:val="1"/>
          <w:sz w:val="24"/>
          <w:szCs w:val="24"/>
          <w:lang w:val="en-US"/>
        </w:rPr>
      </w:pPr>
    </w:p>
    <w:p w:rsidR="002B1360" w:rsidP="1B7AC4A6" w:rsidRDefault="002B1360" w14:paraId="30A3BC58" w14:textId="77777777">
      <w:pPr>
        <w:pStyle w:val="Normal"/>
        <w:rPr>
          <w:b w:val="1"/>
          <w:bCs w:val="1"/>
          <w:sz w:val="24"/>
          <w:szCs w:val="24"/>
          <w:lang w:val="en-US"/>
        </w:rPr>
      </w:pPr>
      <w:r w:rsidRPr="1B7AC4A6" w:rsidR="002B1360">
        <w:rPr>
          <w:b w:val="1"/>
          <w:bCs w:val="1"/>
          <w:sz w:val="24"/>
          <w:szCs w:val="24"/>
          <w:lang w:val="en-US"/>
        </w:rPr>
        <w:t>MRO Lite – An MRO outlook from a quick-turn perspective</w:t>
      </w:r>
    </w:p>
    <w:p w:rsidR="2A4F1FE9" w:rsidP="1B7AC4A6" w:rsidRDefault="2A4F1FE9" w14:paraId="4CD747C8" w14:textId="320E8471">
      <w:pPr>
        <w:pStyle w:val="Normal"/>
        <w:rPr>
          <w:b w:val="1"/>
          <w:bCs w:val="1"/>
          <w:sz w:val="24"/>
          <w:szCs w:val="24"/>
          <w:lang w:val="en-US"/>
        </w:rPr>
      </w:pPr>
      <w:r w:rsidRPr="1B7AC4A6" w:rsidR="2A4F1FE9">
        <w:rPr>
          <w:b w:val="1"/>
          <w:bCs w:val="1"/>
          <w:sz w:val="24"/>
          <w:szCs w:val="24"/>
          <w:lang w:val="en-US"/>
        </w:rPr>
        <w:t>By Asim Chalise</w:t>
      </w:r>
    </w:p>
    <w:p w:rsidRPr="002B1360" w:rsidR="002B1360" w:rsidP="1B7AC4A6" w:rsidRDefault="002B1360" w14:paraId="147D5091" w14:textId="1D42017D">
      <w:pPr>
        <w:pStyle w:val="Normal"/>
        <w:rPr>
          <w:sz w:val="24"/>
          <w:szCs w:val="24"/>
          <w:lang w:val="en-US"/>
        </w:rPr>
      </w:pPr>
      <w:r w:rsidRPr="1B7AC4A6" w:rsidR="002B1360">
        <w:rPr>
          <w:sz w:val="24"/>
          <w:szCs w:val="24"/>
          <w:lang w:val="en-US"/>
        </w:rPr>
        <w:t xml:space="preserve">Global passenger demand continues to rise. IATA figures show traffic up 5.3% year on year, with load factors </w:t>
      </w:r>
      <w:r w:rsidRPr="1B7AC4A6" w:rsidR="002B1360">
        <w:rPr>
          <w:sz w:val="24"/>
          <w:szCs w:val="24"/>
          <w:lang w:val="en-US"/>
        </w:rPr>
        <w:t>remaining</w:t>
      </w:r>
      <w:r w:rsidRPr="1B7AC4A6" w:rsidR="002B1360">
        <w:rPr>
          <w:sz w:val="24"/>
          <w:szCs w:val="24"/>
          <w:lang w:val="en-US"/>
        </w:rPr>
        <w:t xml:space="preserve"> high. For airlines, this demand should be positive news. </w:t>
      </w:r>
      <w:r w:rsidRPr="1B7AC4A6" w:rsidR="002B1360">
        <w:rPr>
          <w:sz w:val="24"/>
          <w:szCs w:val="24"/>
          <w:lang w:val="en-US"/>
        </w:rPr>
        <w:t>In reality, it</w:t>
      </w:r>
      <w:r w:rsidRPr="1B7AC4A6" w:rsidR="002B1360">
        <w:rPr>
          <w:sz w:val="24"/>
          <w:szCs w:val="24"/>
          <w:lang w:val="en-US"/>
        </w:rPr>
        <w:t xml:space="preserve"> is placing growing pressure on fleets, </w:t>
      </w:r>
      <w:r w:rsidRPr="1B7AC4A6" w:rsidR="457F977E">
        <w:rPr>
          <w:sz w:val="24"/>
          <w:szCs w:val="24"/>
          <w:lang w:val="en-US"/>
        </w:rPr>
        <w:t>MROs,</w:t>
      </w:r>
      <w:r w:rsidRPr="1B7AC4A6" w:rsidR="002B1360">
        <w:rPr>
          <w:sz w:val="24"/>
          <w:szCs w:val="24"/>
          <w:lang w:val="en-US"/>
        </w:rPr>
        <w:t xml:space="preserve"> and the wider aviation supply chain.</w:t>
      </w:r>
    </w:p>
    <w:p w:rsidRPr="002B1360" w:rsidR="002B1360" w:rsidP="1B7AC4A6" w:rsidRDefault="002B1360" w14:paraId="268880ED" w14:textId="77777777">
      <w:pPr>
        <w:pStyle w:val="Normal"/>
        <w:rPr>
          <w:sz w:val="24"/>
          <w:szCs w:val="24"/>
          <w:lang w:val="en-US"/>
        </w:rPr>
      </w:pPr>
      <w:r w:rsidRPr="1B7AC4A6" w:rsidR="002B1360">
        <w:rPr>
          <w:sz w:val="24"/>
          <w:szCs w:val="24"/>
          <w:lang w:val="en-US"/>
        </w:rPr>
        <w:t xml:space="preserve">Delays in new-generation </w:t>
      </w:r>
      <w:r w:rsidRPr="1B7AC4A6" w:rsidR="002B1360">
        <w:rPr>
          <w:sz w:val="24"/>
          <w:szCs w:val="24"/>
          <w:lang w:val="en-US"/>
        </w:rPr>
        <w:t>aircraft</w:t>
      </w:r>
      <w:r w:rsidRPr="1B7AC4A6" w:rsidR="002B1360">
        <w:rPr>
          <w:sz w:val="24"/>
          <w:szCs w:val="24"/>
          <w:lang w:val="en-US"/>
        </w:rPr>
        <w:t xml:space="preserve"> and engine deliveries mean airlines have little choice but to keep older </w:t>
      </w:r>
      <w:r w:rsidRPr="1B7AC4A6" w:rsidR="002B1360">
        <w:rPr>
          <w:sz w:val="24"/>
          <w:szCs w:val="24"/>
          <w:lang w:val="en-US"/>
        </w:rPr>
        <w:t>aircraft</w:t>
      </w:r>
      <w:r w:rsidRPr="1B7AC4A6" w:rsidR="002B1360">
        <w:rPr>
          <w:sz w:val="24"/>
          <w:szCs w:val="24"/>
          <w:lang w:val="en-US"/>
        </w:rPr>
        <w:t xml:space="preserve"> flying for longer. That gap between planned fleet renewal and actual delivery is now a defining feature of the market. And it comes at a cost.</w:t>
      </w:r>
    </w:p>
    <w:p w:rsidRPr="002B1360" w:rsidR="002B1360" w:rsidP="1B7AC4A6" w:rsidRDefault="002B1360" w14:paraId="5DC6CB0E" w14:textId="4EEFD76F">
      <w:pPr>
        <w:pStyle w:val="Normal"/>
        <w:rPr>
          <w:sz w:val="24"/>
          <w:szCs w:val="24"/>
          <w:lang w:val="en-US"/>
        </w:rPr>
      </w:pPr>
      <w:r w:rsidRPr="1B7AC4A6" w:rsidR="002B1360">
        <w:rPr>
          <w:sz w:val="24"/>
          <w:szCs w:val="24"/>
          <w:lang w:val="en-US"/>
        </w:rPr>
        <w:t xml:space="preserve">Keeping ageing </w:t>
      </w:r>
      <w:r w:rsidRPr="1B7AC4A6" w:rsidR="002B1360">
        <w:rPr>
          <w:sz w:val="24"/>
          <w:szCs w:val="24"/>
          <w:lang w:val="en-US"/>
        </w:rPr>
        <w:t>aircraft</w:t>
      </w:r>
      <w:r w:rsidRPr="1B7AC4A6" w:rsidR="002B1360">
        <w:rPr>
          <w:sz w:val="24"/>
          <w:szCs w:val="24"/>
          <w:lang w:val="en-US"/>
        </w:rPr>
        <w:t xml:space="preserve"> in service drives increased maintenance activity, greater parts consumption and </w:t>
      </w:r>
      <w:commentRangeStart w:id="110328323"/>
      <w:r w:rsidRPr="1B7AC4A6" w:rsidR="002B1360">
        <w:rPr>
          <w:sz w:val="24"/>
          <w:szCs w:val="24"/>
          <w:lang w:val="en-US"/>
        </w:rPr>
        <w:t>workscope</w:t>
      </w:r>
      <w:r w:rsidRPr="1B7AC4A6" w:rsidR="132FF1C1">
        <w:rPr>
          <w:sz w:val="24"/>
          <w:szCs w:val="24"/>
          <w:lang w:val="en-US"/>
        </w:rPr>
        <w:t xml:space="preserve"> escalation</w:t>
      </w:r>
      <w:r w:rsidRPr="1B7AC4A6" w:rsidR="002B1360">
        <w:rPr>
          <w:sz w:val="24"/>
          <w:szCs w:val="24"/>
          <w:lang w:val="en-US"/>
        </w:rPr>
        <w:t>.</w:t>
      </w:r>
      <w:commentRangeEnd w:id="110328323"/>
      <w:r>
        <w:rPr>
          <w:rStyle w:val="CommentReference"/>
        </w:rPr>
        <w:commentReference w:id="110328323"/>
      </w:r>
      <w:r w:rsidRPr="1B7AC4A6" w:rsidR="002B1360">
        <w:rPr>
          <w:sz w:val="24"/>
          <w:szCs w:val="24"/>
          <w:lang w:val="en-US"/>
        </w:rPr>
        <w:t xml:space="preserve"> </w:t>
      </w:r>
      <w:commentRangeStart w:id="814637957"/>
      <w:r w:rsidRPr="1B7AC4A6" w:rsidR="002B1360">
        <w:rPr>
          <w:sz w:val="24"/>
          <w:szCs w:val="24"/>
          <w:lang w:val="en-US"/>
        </w:rPr>
        <w:t xml:space="preserve">Turnaround times </w:t>
      </w:r>
      <w:r w:rsidRPr="1B7AC4A6" w:rsidR="57E8D089">
        <w:rPr>
          <w:sz w:val="24"/>
          <w:szCs w:val="24"/>
          <w:lang w:val="en-US"/>
        </w:rPr>
        <w:t>lengthen,</w:t>
      </w:r>
      <w:r w:rsidRPr="1B7AC4A6" w:rsidR="002B1360">
        <w:rPr>
          <w:sz w:val="24"/>
          <w:szCs w:val="24"/>
          <w:lang w:val="en-US"/>
        </w:rPr>
        <w:t xml:space="preserve"> and maintenance bills grow</w:t>
      </w:r>
      <w:commentRangeEnd w:id="814637957"/>
      <w:r>
        <w:rPr>
          <w:rStyle w:val="CommentReference"/>
        </w:rPr>
        <w:commentReference w:id="814637957"/>
      </w:r>
      <w:r w:rsidRPr="1B7AC4A6" w:rsidR="002B1360">
        <w:rPr>
          <w:sz w:val="24"/>
          <w:szCs w:val="24"/>
          <w:lang w:val="en-US"/>
        </w:rPr>
        <w:t>. Engines</w:t>
      </w:r>
      <w:r w:rsidRPr="1B7AC4A6" w:rsidR="002B1360">
        <w:rPr>
          <w:sz w:val="24"/>
          <w:szCs w:val="24"/>
          <w:lang w:val="en-US"/>
        </w:rPr>
        <w:t>, in particular, are</w:t>
      </w:r>
      <w:r w:rsidRPr="1B7AC4A6" w:rsidR="002B1360">
        <w:rPr>
          <w:sz w:val="24"/>
          <w:szCs w:val="24"/>
          <w:lang w:val="en-US"/>
        </w:rPr>
        <w:t xml:space="preserve"> the biggest pressure point. A full shop visit for </w:t>
      </w:r>
      <w:r w:rsidRPr="1B7AC4A6" w:rsidR="002B1360">
        <w:rPr>
          <w:sz w:val="24"/>
          <w:szCs w:val="24"/>
          <w:lang w:val="en-US"/>
        </w:rPr>
        <w:t>a CFM56</w:t>
      </w:r>
      <w:r w:rsidRPr="1B7AC4A6" w:rsidR="002B1360">
        <w:rPr>
          <w:sz w:val="24"/>
          <w:szCs w:val="24"/>
          <w:lang w:val="en-US"/>
        </w:rPr>
        <w:t xml:space="preserve">-7B can cost between </w:t>
      </w:r>
      <w:commentRangeStart w:id="322457962"/>
      <w:r w:rsidRPr="1B7AC4A6" w:rsidR="002B1360">
        <w:rPr>
          <w:sz w:val="24"/>
          <w:szCs w:val="24"/>
          <w:lang w:val="en-US"/>
        </w:rPr>
        <w:t>$5m and $7m</w:t>
      </w:r>
      <w:commentRangeEnd w:id="322457962"/>
      <w:r>
        <w:rPr>
          <w:rStyle w:val="CommentReference"/>
        </w:rPr>
        <w:commentReference w:id="322457962"/>
      </w:r>
      <w:r w:rsidRPr="1B7AC4A6" w:rsidR="002B1360">
        <w:rPr>
          <w:sz w:val="24"/>
          <w:szCs w:val="24"/>
          <w:lang w:val="en-US"/>
        </w:rPr>
        <w:t xml:space="preserve">. Even a limited performance restoration approaches $3.5m. For airlines already committed to significant capital </w:t>
      </w:r>
      <w:r w:rsidRPr="1B7AC4A6" w:rsidR="21E7E5FC">
        <w:rPr>
          <w:sz w:val="24"/>
          <w:szCs w:val="24"/>
          <w:lang w:val="en-US"/>
        </w:rPr>
        <w:t>spending</w:t>
      </w:r>
      <w:r w:rsidRPr="1B7AC4A6" w:rsidR="002B1360">
        <w:rPr>
          <w:sz w:val="24"/>
          <w:szCs w:val="24"/>
          <w:lang w:val="en-US"/>
        </w:rPr>
        <w:t xml:space="preserve"> on new </w:t>
      </w:r>
      <w:r w:rsidRPr="1B7AC4A6" w:rsidR="002B1360">
        <w:rPr>
          <w:sz w:val="24"/>
          <w:szCs w:val="24"/>
          <w:lang w:val="en-US"/>
        </w:rPr>
        <w:t>aircraft</w:t>
      </w:r>
      <w:r w:rsidRPr="1B7AC4A6" w:rsidR="002B1360">
        <w:rPr>
          <w:sz w:val="24"/>
          <w:szCs w:val="24"/>
          <w:lang w:val="en-US"/>
        </w:rPr>
        <w:t xml:space="preserve"> or leases, funding second or third shop visits is becoming increasingly difficult to justify.</w:t>
      </w:r>
    </w:p>
    <w:p w:rsidRPr="002B1360" w:rsidR="002B1360" w:rsidP="1B7AC4A6" w:rsidRDefault="002B1360" w14:paraId="2E68B273" w14:textId="4E2AA930">
      <w:pPr>
        <w:pStyle w:val="Normal"/>
        <w:rPr>
          <w:sz w:val="24"/>
          <w:szCs w:val="24"/>
          <w:lang w:val="en-US"/>
        </w:rPr>
      </w:pPr>
      <w:r w:rsidRPr="1B7AC4A6" w:rsidR="002B1360">
        <w:rPr>
          <w:sz w:val="24"/>
          <w:szCs w:val="24"/>
          <w:lang w:val="en-US"/>
        </w:rPr>
        <w:t xml:space="preserve">This strain is not limited to operators. </w:t>
      </w:r>
      <w:r w:rsidRPr="1B7AC4A6" w:rsidR="002B1360">
        <w:rPr>
          <w:sz w:val="24"/>
          <w:szCs w:val="24"/>
          <w:lang w:val="en-US"/>
        </w:rPr>
        <w:t>Lessors</w:t>
      </w:r>
      <w:r w:rsidRPr="1B7AC4A6" w:rsidR="002B1360">
        <w:rPr>
          <w:sz w:val="24"/>
          <w:szCs w:val="24"/>
          <w:lang w:val="en-US"/>
        </w:rPr>
        <w:t xml:space="preserve">, OEMs, </w:t>
      </w:r>
      <w:r w:rsidRPr="1B7AC4A6" w:rsidR="002B1360">
        <w:rPr>
          <w:sz w:val="24"/>
          <w:szCs w:val="24"/>
          <w:lang w:val="en-US"/>
        </w:rPr>
        <w:t>MROs</w:t>
      </w:r>
      <w:r w:rsidRPr="1B7AC4A6" w:rsidR="002B1360">
        <w:rPr>
          <w:sz w:val="24"/>
          <w:szCs w:val="24"/>
          <w:lang w:val="en-US"/>
        </w:rPr>
        <w:t xml:space="preserve"> and suppliers are all part of the same system, working towards a shared </w:t>
      </w:r>
      <w:r w:rsidRPr="1B7AC4A6" w:rsidR="002B1360">
        <w:rPr>
          <w:sz w:val="24"/>
          <w:szCs w:val="24"/>
          <w:lang w:val="en-US"/>
        </w:rPr>
        <w:t>objective</w:t>
      </w:r>
      <w:r w:rsidRPr="1B7AC4A6" w:rsidR="002B1360">
        <w:rPr>
          <w:sz w:val="24"/>
          <w:szCs w:val="24"/>
          <w:lang w:val="en-US"/>
        </w:rPr>
        <w:t>: moving passengers safely, reliably, on time and</w:t>
      </w:r>
      <w:r w:rsidRPr="1B7AC4A6" w:rsidR="38BDAB47">
        <w:rPr>
          <w:sz w:val="24"/>
          <w:szCs w:val="24"/>
          <w:lang w:val="en-US"/>
        </w:rPr>
        <w:t xml:space="preserve"> within budget</w:t>
      </w:r>
      <w:r w:rsidRPr="1B7AC4A6" w:rsidR="002B1360">
        <w:rPr>
          <w:sz w:val="24"/>
          <w:szCs w:val="24"/>
          <w:lang w:val="en-US"/>
        </w:rPr>
        <w:t xml:space="preserve">. </w:t>
      </w:r>
      <w:r w:rsidRPr="1B7AC4A6" w:rsidR="3A8E58A2">
        <w:rPr>
          <w:noProof w:val="0"/>
          <w:sz w:val="24"/>
          <w:szCs w:val="24"/>
          <w:lang w:val="en-US"/>
        </w:rPr>
        <w:t xml:space="preserve">It requires confident collaboration between operators, lessors, OEMs, </w:t>
      </w:r>
      <w:r w:rsidRPr="1B7AC4A6" w:rsidR="3A8E58A2">
        <w:rPr>
          <w:noProof w:val="0"/>
          <w:sz w:val="24"/>
          <w:szCs w:val="24"/>
          <w:lang w:val="en-US"/>
        </w:rPr>
        <w:t>MROs</w:t>
      </w:r>
      <w:r w:rsidRPr="1B7AC4A6" w:rsidR="3A8E58A2">
        <w:rPr>
          <w:noProof w:val="0"/>
          <w:sz w:val="24"/>
          <w:szCs w:val="24"/>
          <w:lang w:val="en-US"/>
        </w:rPr>
        <w:t xml:space="preserve"> and suppliers. </w:t>
      </w:r>
      <w:r w:rsidRPr="1B7AC4A6" w:rsidR="002B1360">
        <w:rPr>
          <w:sz w:val="24"/>
          <w:szCs w:val="24"/>
          <w:lang w:val="en-US"/>
        </w:rPr>
        <w:t>When one part of that system is stretched, the impact is felt across the entire ecosystem.</w:t>
      </w:r>
    </w:p>
    <w:p w:rsidRPr="002B1360" w:rsidR="002B1360" w:rsidP="1B7AC4A6" w:rsidRDefault="002B1360" w14:paraId="0192C1DE" w14:textId="39575005">
      <w:pPr>
        <w:pStyle w:val="Normal"/>
        <w:rPr>
          <w:sz w:val="24"/>
          <w:szCs w:val="24"/>
          <w:lang w:val="en-US"/>
        </w:rPr>
      </w:pPr>
      <w:r w:rsidRPr="1B7AC4A6" w:rsidR="002B1360">
        <w:rPr>
          <w:sz w:val="24"/>
          <w:szCs w:val="24"/>
          <w:lang w:val="en-US"/>
        </w:rPr>
        <w:t>Against this backdrop, airlines and lessors are rethinking how they approach engine maintenance</w:t>
      </w:r>
      <w:r w:rsidRPr="1B7AC4A6" w:rsidR="0E0D60CD">
        <w:rPr>
          <w:noProof w:val="0"/>
          <w:sz w:val="24"/>
          <w:szCs w:val="24"/>
          <w:lang w:val="en-US"/>
        </w:rPr>
        <w:t>, taking a more progressive view of how engines are managed through the current cycle</w:t>
      </w:r>
      <w:r w:rsidRPr="1B7AC4A6" w:rsidR="002B1360">
        <w:rPr>
          <w:sz w:val="24"/>
          <w:szCs w:val="24"/>
          <w:lang w:val="en-US"/>
        </w:rPr>
        <w:t>. Rather than defaulting to heavy shop visits, many are turning to more targeted solutions.</w:t>
      </w:r>
    </w:p>
    <w:p w:rsidRPr="002B1360" w:rsidR="002B1360" w:rsidP="1B7AC4A6" w:rsidRDefault="002B1360" w14:paraId="76241E30" w14:textId="77777777">
      <w:pPr>
        <w:pStyle w:val="Normal"/>
        <w:rPr>
          <w:sz w:val="24"/>
          <w:szCs w:val="24"/>
          <w:lang w:val="en-US"/>
        </w:rPr>
      </w:pPr>
      <w:r w:rsidRPr="1B7AC4A6" w:rsidR="002B1360">
        <w:rPr>
          <w:sz w:val="24"/>
          <w:szCs w:val="24"/>
          <w:lang w:val="en-US"/>
        </w:rPr>
        <w:t xml:space="preserve">Module swaps are not a new concept, particularly on modular engines such as the CFM56. Different modules have different life limits, which naturally lends itself to selective replacement rather than full overhaul. Today, operators are increasingly opting to replace LLP-expired modules with green-time units to keep engines on wing while they wait for new </w:t>
      </w:r>
      <w:r w:rsidRPr="1B7AC4A6" w:rsidR="002B1360">
        <w:rPr>
          <w:sz w:val="24"/>
          <w:szCs w:val="24"/>
          <w:lang w:val="en-US"/>
        </w:rPr>
        <w:t>aircraft</w:t>
      </w:r>
      <w:r w:rsidRPr="1B7AC4A6" w:rsidR="002B1360">
        <w:rPr>
          <w:sz w:val="24"/>
          <w:szCs w:val="24"/>
          <w:lang w:val="en-US"/>
        </w:rPr>
        <w:t xml:space="preserve"> or engine deliveries.</w:t>
      </w:r>
    </w:p>
    <w:p w:rsidRPr="002B1360" w:rsidR="002B1360" w:rsidP="1B7AC4A6" w:rsidRDefault="002B1360" w14:paraId="62A70EA6" w14:textId="77777777">
      <w:pPr>
        <w:pStyle w:val="Normal"/>
        <w:rPr>
          <w:sz w:val="24"/>
          <w:szCs w:val="24"/>
          <w:lang w:val="en-US"/>
        </w:rPr>
      </w:pPr>
      <w:r w:rsidRPr="1B7AC4A6" w:rsidR="002B1360">
        <w:rPr>
          <w:sz w:val="24"/>
          <w:szCs w:val="24"/>
          <w:lang w:val="en-US"/>
        </w:rPr>
        <w:t xml:space="preserve">These “quick turn” or “hospital shop” visits focus on doing only what is necessary. The </w:t>
      </w:r>
      <w:r w:rsidRPr="1B7AC4A6" w:rsidR="002B1360">
        <w:rPr>
          <w:sz w:val="24"/>
          <w:szCs w:val="24"/>
          <w:lang w:val="en-US"/>
        </w:rPr>
        <w:t>objective</w:t>
      </w:r>
      <w:r w:rsidRPr="1B7AC4A6" w:rsidR="002B1360">
        <w:rPr>
          <w:sz w:val="24"/>
          <w:szCs w:val="24"/>
          <w:lang w:val="en-US"/>
        </w:rPr>
        <w:t xml:space="preserve"> is not to reset the clock, but to treat the engine as a continued-time asset and extract maximum remaining value at the lowest possible cost and turnaround time. For many operators, this approach offers a pragmatic way to bridge the current gap.</w:t>
      </w:r>
    </w:p>
    <w:p w:rsidR="002B1360" w:rsidP="1B7AC4A6" w:rsidRDefault="002B1360" w14:paraId="0E223303" w14:textId="1396D7B2">
      <w:pPr>
        <w:pStyle w:val="Normal"/>
        <w:rPr>
          <w:sz w:val="24"/>
          <w:szCs w:val="24"/>
          <w:lang w:val="en-US"/>
        </w:rPr>
      </w:pPr>
      <w:r w:rsidRPr="1B7AC4A6" w:rsidR="002B1360">
        <w:rPr>
          <w:sz w:val="24"/>
          <w:szCs w:val="24"/>
          <w:lang w:val="en-US"/>
        </w:rPr>
        <w:t xml:space="preserve">Smaller, agile MROs are particularly well suited to this type of work. Their set-up and mindset allow them to deliver targeted </w:t>
      </w:r>
      <w:r w:rsidRPr="1B7AC4A6" w:rsidR="002B1360">
        <w:rPr>
          <w:sz w:val="24"/>
          <w:szCs w:val="24"/>
          <w:lang w:val="en-US"/>
        </w:rPr>
        <w:t>workscope</w:t>
      </w:r>
      <w:r w:rsidRPr="1B7AC4A6" w:rsidR="1C3E10D5">
        <w:rPr>
          <w:sz w:val="24"/>
          <w:szCs w:val="24"/>
          <w:lang w:val="en-US"/>
        </w:rPr>
        <w:t>s</w:t>
      </w:r>
      <w:r w:rsidRPr="1B7AC4A6" w:rsidR="002B1360">
        <w:rPr>
          <w:sz w:val="24"/>
          <w:szCs w:val="24"/>
          <w:lang w:val="en-US"/>
        </w:rPr>
        <w:t xml:space="preserve"> efficiently, without the </w:t>
      </w:r>
      <w:commentRangeStart w:id="1680920064"/>
      <w:r w:rsidRPr="1B7AC4A6" w:rsidR="002B1360">
        <w:rPr>
          <w:sz w:val="24"/>
          <w:szCs w:val="24"/>
          <w:lang w:val="en-US"/>
        </w:rPr>
        <w:t>overhead</w:t>
      </w:r>
      <w:r w:rsidRPr="1B7AC4A6" w:rsidR="42FC97B6">
        <w:rPr>
          <w:sz w:val="24"/>
          <w:szCs w:val="24"/>
          <w:lang w:val="en-US"/>
        </w:rPr>
        <w:t xml:space="preserve"> cost</w:t>
      </w:r>
      <w:r w:rsidRPr="1B7AC4A6" w:rsidR="002B1360">
        <w:rPr>
          <w:sz w:val="24"/>
          <w:szCs w:val="24"/>
          <w:lang w:val="en-US"/>
        </w:rPr>
        <w:t>s</w:t>
      </w:r>
      <w:commentRangeEnd w:id="1680920064"/>
      <w:r>
        <w:rPr>
          <w:rStyle w:val="CommentReference"/>
        </w:rPr>
        <w:commentReference w:id="1680920064"/>
      </w:r>
      <w:r w:rsidRPr="1B7AC4A6" w:rsidR="002B1360">
        <w:rPr>
          <w:sz w:val="24"/>
          <w:szCs w:val="24"/>
          <w:lang w:val="en-US"/>
        </w:rPr>
        <w:t xml:space="preserve"> associated with full overhaul </w:t>
      </w:r>
      <w:r w:rsidRPr="1B7AC4A6" w:rsidR="002B1360">
        <w:rPr>
          <w:sz w:val="24"/>
          <w:szCs w:val="24"/>
          <w:lang w:val="en-US"/>
        </w:rPr>
        <w:t>programmes</w:t>
      </w:r>
      <w:r w:rsidRPr="1B7AC4A6" w:rsidR="002B1360">
        <w:rPr>
          <w:sz w:val="24"/>
          <w:szCs w:val="24"/>
          <w:lang w:val="en-US"/>
        </w:rPr>
        <w:t xml:space="preserve">. </w:t>
      </w:r>
      <w:r w:rsidRPr="1B7AC4A6" w:rsidR="606740EF">
        <w:rPr>
          <w:noProof w:val="0"/>
          <w:sz w:val="24"/>
          <w:szCs w:val="24"/>
          <w:lang w:val="en-US"/>
        </w:rPr>
        <w:t xml:space="preserve">As a result, quick-turn shop visit activity - what we refer to at </w:t>
      </w:r>
      <w:r w:rsidRPr="1B7AC4A6" w:rsidR="606740EF">
        <w:rPr>
          <w:noProof w:val="0"/>
          <w:sz w:val="24"/>
          <w:szCs w:val="24"/>
          <w:lang w:val="en-US"/>
        </w:rPr>
        <w:t>AerFin</w:t>
      </w:r>
      <w:r w:rsidRPr="1B7AC4A6" w:rsidR="606740EF">
        <w:rPr>
          <w:noProof w:val="0"/>
          <w:sz w:val="24"/>
          <w:szCs w:val="24"/>
          <w:lang w:val="en-US"/>
        </w:rPr>
        <w:t xml:space="preserve"> as </w:t>
      </w:r>
      <w:r w:rsidRPr="1B7AC4A6" w:rsidR="5568C594">
        <w:rPr>
          <w:noProof w:val="0"/>
          <w:sz w:val="24"/>
          <w:szCs w:val="24"/>
          <w:lang w:val="en-US"/>
        </w:rPr>
        <w:t xml:space="preserve">engine </w:t>
      </w:r>
      <w:r w:rsidRPr="1B7AC4A6" w:rsidR="606740EF">
        <w:rPr>
          <w:noProof w:val="0"/>
          <w:sz w:val="24"/>
          <w:szCs w:val="24"/>
          <w:lang w:val="en-US"/>
        </w:rPr>
        <w:t>MRO</w:t>
      </w:r>
      <w:r w:rsidRPr="1B7AC4A6" w:rsidR="767030FC">
        <w:rPr>
          <w:noProof w:val="0"/>
          <w:sz w:val="24"/>
          <w:szCs w:val="24"/>
          <w:lang w:val="en-US"/>
        </w:rPr>
        <w:t xml:space="preserve"> </w:t>
      </w:r>
      <w:r w:rsidRPr="1B7AC4A6" w:rsidR="606740EF">
        <w:rPr>
          <w:noProof w:val="0"/>
          <w:sz w:val="24"/>
          <w:szCs w:val="24"/>
          <w:lang w:val="en-US"/>
        </w:rPr>
        <w:t>Lite</w:t>
      </w:r>
      <w:r w:rsidRPr="1B7AC4A6" w:rsidR="606740EF">
        <w:rPr>
          <w:noProof w:val="0"/>
          <w:sz w:val="24"/>
          <w:szCs w:val="24"/>
          <w:lang w:val="en-US"/>
        </w:rPr>
        <w:t xml:space="preserve"> - and module swap strategies are becoming more prevalent across the market.</w:t>
      </w:r>
    </w:p>
    <w:p w:rsidRPr="002B1360" w:rsidR="002B1360" w:rsidP="1B7AC4A6" w:rsidRDefault="002B1360" w14:paraId="4F9219B7" w14:textId="2FACF046">
      <w:pPr>
        <w:pStyle w:val="Normal"/>
        <w:rPr>
          <w:sz w:val="24"/>
          <w:szCs w:val="24"/>
          <w:lang w:val="en-US"/>
        </w:rPr>
      </w:pPr>
      <w:r w:rsidRPr="1B7AC4A6" w:rsidR="002B1360">
        <w:rPr>
          <w:sz w:val="24"/>
          <w:szCs w:val="24"/>
          <w:lang w:val="en-US"/>
        </w:rPr>
        <w:t>This shift does, however, raise important questions. If more operators pursue the same strategy, will there be sufficient green-time modules available</w:t>
      </w:r>
      <w:r w:rsidRPr="1B7AC4A6" w:rsidR="3DF6DAC7">
        <w:rPr>
          <w:sz w:val="24"/>
          <w:szCs w:val="24"/>
          <w:lang w:val="en-US"/>
        </w:rPr>
        <w:t xml:space="preserve"> to support it</w:t>
      </w:r>
      <w:r w:rsidRPr="1B7AC4A6" w:rsidR="002B1360">
        <w:rPr>
          <w:sz w:val="24"/>
          <w:szCs w:val="24"/>
          <w:lang w:val="en-US"/>
        </w:rPr>
        <w:t xml:space="preserve">? And while module swaps are an effective short-term solution, they are not a long-term substitute for fleet renewal. Their value lies in </w:t>
      </w:r>
      <w:r w:rsidRPr="1B7AC4A6" w:rsidR="002B1360">
        <w:rPr>
          <w:sz w:val="24"/>
          <w:szCs w:val="24"/>
          <w:lang w:val="en-US"/>
        </w:rPr>
        <w:t>buying time</w:t>
      </w:r>
      <w:r w:rsidRPr="1B7AC4A6" w:rsidR="002B1360">
        <w:rPr>
          <w:sz w:val="24"/>
          <w:szCs w:val="24"/>
          <w:lang w:val="en-US"/>
        </w:rPr>
        <w:t xml:space="preserve"> </w:t>
      </w:r>
      <w:r w:rsidRPr="1B7AC4A6" w:rsidR="002B1360">
        <w:rPr>
          <w:sz w:val="24"/>
          <w:szCs w:val="24"/>
          <w:lang w:val="en-US"/>
        </w:rPr>
        <w:t>-</w:t>
      </w:r>
      <w:r w:rsidRPr="1B7AC4A6" w:rsidR="002B1360">
        <w:rPr>
          <w:sz w:val="24"/>
          <w:szCs w:val="24"/>
          <w:lang w:val="en-US"/>
        </w:rPr>
        <w:t xml:space="preserve"> long enough for deliveries to </w:t>
      </w:r>
      <w:r w:rsidRPr="1B7AC4A6" w:rsidR="002B1360">
        <w:rPr>
          <w:sz w:val="24"/>
          <w:szCs w:val="24"/>
          <w:lang w:val="en-US"/>
        </w:rPr>
        <w:t>stabilise</w:t>
      </w:r>
      <w:r w:rsidRPr="1B7AC4A6" w:rsidR="002B1360">
        <w:rPr>
          <w:sz w:val="24"/>
          <w:szCs w:val="24"/>
          <w:lang w:val="en-US"/>
        </w:rPr>
        <w:t xml:space="preserve"> and capacity </w:t>
      </w:r>
      <w:r w:rsidRPr="1B7AC4A6" w:rsidR="002B1360">
        <w:rPr>
          <w:sz w:val="24"/>
          <w:szCs w:val="24"/>
          <w:lang w:val="en-US"/>
        </w:rPr>
        <w:t>to</w:t>
      </w:r>
      <w:r w:rsidRPr="1B7AC4A6" w:rsidR="002B1360">
        <w:rPr>
          <w:sz w:val="24"/>
          <w:szCs w:val="24"/>
          <w:lang w:val="en-US"/>
        </w:rPr>
        <w:t xml:space="preserve"> return.</w:t>
      </w:r>
    </w:p>
    <w:p w:rsidRPr="002B1360" w:rsidR="002B1360" w:rsidP="1B7AC4A6" w:rsidRDefault="002B1360" w14:paraId="4E39C73C" w14:textId="63AAF943">
      <w:pPr>
        <w:pStyle w:val="Normal"/>
        <w:rPr>
          <w:noProof w:val="0"/>
          <w:sz w:val="24"/>
          <w:szCs w:val="24"/>
          <w:lang w:val="en-US"/>
        </w:rPr>
      </w:pPr>
      <w:r w:rsidRPr="1B7AC4A6" w:rsidR="13FDD0BF">
        <w:rPr>
          <w:noProof w:val="0"/>
          <w:sz w:val="24"/>
          <w:szCs w:val="24"/>
          <w:lang w:val="en-US"/>
        </w:rPr>
        <w:t xml:space="preserve">For quick-turn specialists like AerFin, the current environment presents a clear opportunity to support customers through </w:t>
      </w:r>
      <w:r w:rsidRPr="1B7AC4A6" w:rsidR="13FDD0BF">
        <w:rPr>
          <w:noProof w:val="0"/>
          <w:sz w:val="24"/>
          <w:szCs w:val="24"/>
          <w:lang w:val="en-US"/>
        </w:rPr>
        <w:t>constrain</w:t>
      </w:r>
      <w:r w:rsidRPr="1B7AC4A6" w:rsidR="4F154A3B">
        <w:rPr>
          <w:noProof w:val="0"/>
          <w:sz w:val="24"/>
          <w:szCs w:val="24"/>
          <w:lang w:val="en-US"/>
        </w:rPr>
        <w:t>t</w:t>
      </w:r>
      <w:r w:rsidRPr="1B7AC4A6" w:rsidR="4F154A3B">
        <w:rPr>
          <w:noProof w:val="0"/>
          <w:sz w:val="24"/>
          <w:szCs w:val="24"/>
          <w:lang w:val="en-US"/>
        </w:rPr>
        <w:t xml:space="preserve"> </w:t>
      </w:r>
      <w:r w:rsidRPr="1B7AC4A6" w:rsidR="4F154A3B">
        <w:rPr>
          <w:noProof w:val="0"/>
          <w:sz w:val="24"/>
          <w:szCs w:val="24"/>
          <w:lang w:val="en-US"/>
        </w:rPr>
        <w:t>with confident, reliable solutions</w:t>
      </w:r>
      <w:r w:rsidRPr="1B7AC4A6" w:rsidR="13FDD0BF">
        <w:rPr>
          <w:noProof w:val="0"/>
          <w:sz w:val="24"/>
          <w:szCs w:val="24"/>
          <w:lang w:val="en-US"/>
        </w:rPr>
        <w:t xml:space="preserve">. A key part of that capability lies in material access. Since 2021, AerFin has </w:t>
      </w:r>
      <w:r w:rsidRPr="1B7AC4A6" w:rsidR="13FDD0BF">
        <w:rPr>
          <w:noProof w:val="0"/>
          <w:sz w:val="24"/>
          <w:szCs w:val="24"/>
          <w:lang w:val="en-US"/>
        </w:rPr>
        <w:t>acquired</w:t>
      </w:r>
      <w:r w:rsidRPr="1B7AC4A6" w:rsidR="13FDD0BF">
        <w:rPr>
          <w:noProof w:val="0"/>
          <w:sz w:val="24"/>
          <w:szCs w:val="24"/>
          <w:lang w:val="en-US"/>
        </w:rPr>
        <w:t xml:space="preserve"> 104 engines, building significant depth across its engine portfolio and creating a strong supply of modules and Used Serviceable Material.</w:t>
      </w:r>
      <w:proofErr w:type="spellStart"/>
      <w:proofErr w:type="spellEnd"/>
    </w:p>
    <w:p w:rsidRPr="002B1360" w:rsidR="002B1360" w:rsidP="1B7AC4A6" w:rsidRDefault="002B1360" w14:paraId="38735623" w14:textId="1EE97F38">
      <w:pPr>
        <w:pStyle w:val="Normal"/>
        <w:rPr>
          <w:noProof w:val="0"/>
          <w:sz w:val="24"/>
          <w:szCs w:val="24"/>
          <w:lang w:val="en-US"/>
        </w:rPr>
      </w:pPr>
      <w:r w:rsidRPr="1B7AC4A6" w:rsidR="13FDD0BF">
        <w:rPr>
          <w:noProof w:val="0"/>
          <w:sz w:val="24"/>
          <w:szCs w:val="24"/>
          <w:lang w:val="en-US"/>
        </w:rPr>
        <w:t xml:space="preserve">That scale matters. </w:t>
      </w:r>
      <w:r w:rsidRPr="1B7AC4A6" w:rsidR="1EF6884A">
        <w:rPr>
          <w:noProof w:val="0"/>
          <w:sz w:val="24"/>
          <w:szCs w:val="24"/>
          <w:lang w:val="en-US"/>
        </w:rPr>
        <w:t xml:space="preserve">It provides customers with reliable access to the material needed to keep engines </w:t>
      </w:r>
      <w:r w:rsidRPr="1B7AC4A6" w:rsidR="1EF6884A">
        <w:rPr>
          <w:noProof w:val="0"/>
          <w:sz w:val="24"/>
          <w:szCs w:val="24"/>
          <w:lang w:val="en-US"/>
        </w:rPr>
        <w:t>operating</w:t>
      </w:r>
      <w:r w:rsidRPr="1B7AC4A6" w:rsidR="1EF6884A">
        <w:rPr>
          <w:noProof w:val="0"/>
          <w:sz w:val="24"/>
          <w:szCs w:val="24"/>
          <w:lang w:val="en-US"/>
        </w:rPr>
        <w:t>.</w:t>
      </w:r>
      <w:r w:rsidRPr="1B7AC4A6" w:rsidR="1EF6884A">
        <w:rPr>
          <w:noProof w:val="0"/>
          <w:sz w:val="24"/>
          <w:szCs w:val="24"/>
          <w:lang w:val="en-US"/>
        </w:rPr>
        <w:t xml:space="preserve"> </w:t>
      </w:r>
      <w:r w:rsidRPr="1B7AC4A6" w:rsidR="13FDD0BF">
        <w:rPr>
          <w:noProof w:val="0"/>
          <w:sz w:val="24"/>
          <w:szCs w:val="24"/>
          <w:lang w:val="en-US"/>
        </w:rPr>
        <w:t xml:space="preserve">As more operators consider module swap strategies, access to the right material becomes critical. AerFin </w:t>
      </w:r>
      <w:r w:rsidRPr="1B7AC4A6" w:rsidR="13FDD0BF">
        <w:rPr>
          <w:noProof w:val="0"/>
          <w:sz w:val="24"/>
          <w:szCs w:val="24"/>
          <w:lang w:val="en-US"/>
        </w:rPr>
        <w:t>is able to</w:t>
      </w:r>
      <w:r w:rsidRPr="1B7AC4A6" w:rsidR="13FDD0BF">
        <w:rPr>
          <w:noProof w:val="0"/>
          <w:sz w:val="24"/>
          <w:szCs w:val="24"/>
          <w:lang w:val="en-US"/>
        </w:rPr>
        <w:t xml:space="preserve"> supply rotatable modules aligned to customer build standards, support targeted MRO activity through its engine shop, and cover material fallout through its USM pool. The result is greater flexibility for customers and more options when navigating complex maintenance decisions</w:t>
      </w:r>
      <w:r w:rsidRPr="1B7AC4A6" w:rsidR="556ECF95">
        <w:rPr>
          <w:noProof w:val="0"/>
          <w:sz w:val="24"/>
          <w:szCs w:val="24"/>
          <w:lang w:val="en-US"/>
        </w:rPr>
        <w:t xml:space="preserve"> </w:t>
      </w:r>
      <w:r w:rsidRPr="1B7AC4A6" w:rsidR="556ECF95">
        <w:rPr>
          <w:noProof w:val="0"/>
          <w:sz w:val="24"/>
          <w:szCs w:val="24"/>
          <w:lang w:val="en-US"/>
        </w:rPr>
        <w:t xml:space="preserve">with </w:t>
      </w:r>
      <w:r w:rsidRPr="1B7AC4A6" w:rsidR="556ECF95">
        <w:rPr>
          <w:noProof w:val="0"/>
          <w:sz w:val="24"/>
          <w:szCs w:val="24"/>
          <w:lang w:val="en-US"/>
        </w:rPr>
        <w:t>confidence.</w:t>
      </w:r>
      <w:r w:rsidRPr="1B7AC4A6" w:rsidR="13FDD0BF">
        <w:rPr>
          <w:noProof w:val="0"/>
          <w:sz w:val="24"/>
          <w:szCs w:val="24"/>
          <w:lang w:val="en-US"/>
        </w:rPr>
        <w:t>.</w:t>
      </w:r>
    </w:p>
    <w:p w:rsidRPr="002B1360" w:rsidR="002B1360" w:rsidP="1B7AC4A6" w:rsidRDefault="002B1360" w14:paraId="6F9132BC" w14:textId="47839DE3">
      <w:pPr>
        <w:pStyle w:val="Normal"/>
        <w:rPr>
          <w:sz w:val="24"/>
          <w:szCs w:val="24"/>
          <w:lang w:val="en-US"/>
        </w:rPr>
      </w:pPr>
      <w:r w:rsidRPr="1B7AC4A6" w:rsidR="6D814B92">
        <w:rPr>
          <w:noProof w:val="0"/>
          <w:sz w:val="24"/>
          <w:szCs w:val="24"/>
          <w:lang w:val="en-US"/>
        </w:rPr>
        <w:t xml:space="preserve">Looking ahead, the focus for </w:t>
      </w:r>
      <w:r w:rsidRPr="1B7AC4A6" w:rsidR="6D814B92">
        <w:rPr>
          <w:noProof w:val="0"/>
          <w:sz w:val="24"/>
          <w:szCs w:val="24"/>
          <w:lang w:val="en-US"/>
        </w:rPr>
        <w:t>AerFin’s</w:t>
      </w:r>
      <w:r w:rsidRPr="1B7AC4A6" w:rsidR="6D814B92">
        <w:rPr>
          <w:noProof w:val="0"/>
          <w:sz w:val="24"/>
          <w:szCs w:val="24"/>
          <w:lang w:val="en-US"/>
        </w:rPr>
        <w:t xml:space="preserve"> engine shop is to scale existing capability and respond directly to market demand</w:t>
      </w:r>
      <w:r w:rsidRPr="1B7AC4A6" w:rsidR="685C9B12">
        <w:rPr>
          <w:noProof w:val="0"/>
          <w:sz w:val="24"/>
          <w:szCs w:val="24"/>
          <w:lang w:val="en-US"/>
        </w:rPr>
        <w:t>, continuing to progress our engine support offering</w:t>
      </w:r>
      <w:r w:rsidRPr="1B7AC4A6" w:rsidR="6D814B92">
        <w:rPr>
          <w:noProof w:val="0"/>
          <w:sz w:val="24"/>
          <w:szCs w:val="24"/>
          <w:lang w:val="en-US"/>
        </w:rPr>
        <w:t xml:space="preserve">. Combined with </w:t>
      </w:r>
      <w:r w:rsidRPr="1B7AC4A6" w:rsidR="6D814B92">
        <w:rPr>
          <w:noProof w:val="0"/>
          <w:sz w:val="24"/>
          <w:szCs w:val="24"/>
          <w:lang w:val="en-US"/>
        </w:rPr>
        <w:t>AerFin’s</w:t>
      </w:r>
      <w:r w:rsidRPr="1B7AC4A6" w:rsidR="6D814B92">
        <w:rPr>
          <w:noProof w:val="0"/>
          <w:sz w:val="24"/>
          <w:szCs w:val="24"/>
          <w:lang w:val="en-US"/>
        </w:rPr>
        <w:t xml:space="preserve"> growing engine portfolio and material availability, this creates a powerful platform to support customers with cost-effective solutions such as end-of-lease inspections, top case </w:t>
      </w:r>
      <w:r w:rsidRPr="1B7AC4A6" w:rsidR="6D814B92">
        <w:rPr>
          <w:noProof w:val="0"/>
          <w:sz w:val="24"/>
          <w:szCs w:val="24"/>
          <w:lang w:val="en-US"/>
        </w:rPr>
        <w:t>repairs</w:t>
      </w:r>
      <w:r w:rsidRPr="1B7AC4A6" w:rsidR="6D814B92">
        <w:rPr>
          <w:noProof w:val="0"/>
          <w:sz w:val="24"/>
          <w:szCs w:val="24"/>
          <w:lang w:val="en-US"/>
        </w:rPr>
        <w:t xml:space="preserve"> and module swap activity. </w:t>
      </w:r>
      <w:r w:rsidRPr="1B7AC4A6" w:rsidR="002B1360">
        <w:rPr>
          <w:sz w:val="24"/>
          <w:szCs w:val="24"/>
          <w:lang w:val="en-US"/>
        </w:rPr>
        <w:t xml:space="preserve">That means becoming the shop customers ask for by name, while continuing to deliver cost-effective solutions such as end-of-lease inspections, top case </w:t>
      </w:r>
      <w:r w:rsidRPr="1B7AC4A6" w:rsidR="002B1360">
        <w:rPr>
          <w:sz w:val="24"/>
          <w:szCs w:val="24"/>
          <w:lang w:val="en-US"/>
        </w:rPr>
        <w:t>repairs</w:t>
      </w:r>
      <w:r w:rsidRPr="1B7AC4A6" w:rsidR="002B1360">
        <w:rPr>
          <w:sz w:val="24"/>
          <w:szCs w:val="24"/>
          <w:lang w:val="en-US"/>
        </w:rPr>
        <w:t xml:space="preserve"> and module swap activity.</w:t>
      </w:r>
    </w:p>
    <w:p w:rsidRPr="002B1360" w:rsidR="00F64A55" w:rsidP="1B7AC4A6" w:rsidRDefault="00F64A55" w14:paraId="4493EB69" w14:textId="428517B9">
      <w:pPr>
        <w:pStyle w:val="Normal"/>
        <w:rPr>
          <w:sz w:val="24"/>
          <w:szCs w:val="24"/>
          <w:lang w:val="en-US"/>
        </w:rPr>
      </w:pPr>
      <w:r w:rsidRPr="4B417631" w:rsidR="002B1360">
        <w:rPr>
          <w:sz w:val="24"/>
          <w:szCs w:val="24"/>
          <w:lang w:val="en-US"/>
        </w:rPr>
        <w:t xml:space="preserve">In a market defined by delay, cost </w:t>
      </w:r>
      <w:r w:rsidRPr="4B417631" w:rsidR="394B3F75">
        <w:rPr>
          <w:sz w:val="24"/>
          <w:szCs w:val="24"/>
          <w:lang w:val="en-US"/>
        </w:rPr>
        <w:t>pressure,</w:t>
      </w:r>
      <w:r w:rsidRPr="4B417631" w:rsidR="002B1360">
        <w:rPr>
          <w:sz w:val="24"/>
          <w:szCs w:val="24"/>
          <w:lang w:val="en-US"/>
        </w:rPr>
        <w:t xml:space="preserve"> and uncertainty, adaptability matters. </w:t>
      </w:r>
      <w:r w:rsidRPr="4B417631" w:rsidR="02B0A855">
        <w:rPr>
          <w:noProof w:val="0"/>
          <w:sz w:val="24"/>
          <w:szCs w:val="24"/>
          <w:lang w:val="en-US"/>
        </w:rPr>
        <w:t xml:space="preserve">Customers need partners they can rely on – </w:t>
      </w:r>
      <w:r w:rsidRPr="4B417631" w:rsidR="02B0A855">
        <w:rPr>
          <w:noProof w:val="0"/>
          <w:sz w:val="24"/>
          <w:szCs w:val="24"/>
          <w:lang w:val="en-US"/>
        </w:rPr>
        <w:t>organisations</w:t>
      </w:r>
      <w:r w:rsidRPr="4B417631" w:rsidR="02B0A855">
        <w:rPr>
          <w:noProof w:val="0"/>
          <w:sz w:val="24"/>
          <w:szCs w:val="24"/>
          <w:lang w:val="en-US"/>
        </w:rPr>
        <w:t xml:space="preserve"> that respond confidently to changing conditions while continuing to move the industry forward.</w:t>
      </w:r>
      <w:r w:rsidRPr="4B417631" w:rsidR="02B0A855">
        <w:rPr>
          <w:noProof w:val="0"/>
          <w:sz w:val="24"/>
          <w:szCs w:val="24"/>
          <w:lang w:val="en-US"/>
        </w:rPr>
        <w:t xml:space="preserve"> </w:t>
      </w:r>
      <w:r w:rsidRPr="4B417631" w:rsidR="002B1360">
        <w:rPr>
          <w:sz w:val="24"/>
          <w:szCs w:val="24"/>
          <w:lang w:val="en-US"/>
        </w:rPr>
        <w:t xml:space="preserve">Targeted MRO is not about cutting corners </w:t>
      </w:r>
      <w:r w:rsidRPr="4B417631" w:rsidR="002B1360">
        <w:rPr>
          <w:sz w:val="24"/>
          <w:szCs w:val="24"/>
          <w:lang w:val="en-US"/>
        </w:rPr>
        <w:t>-</w:t>
      </w:r>
      <w:r w:rsidRPr="4B417631" w:rsidR="002B1360">
        <w:rPr>
          <w:sz w:val="24"/>
          <w:szCs w:val="24"/>
          <w:lang w:val="en-US"/>
        </w:rPr>
        <w:t xml:space="preserve"> it is about making smart, informed decisions that keep fleets flying until the system catches up.</w:t>
      </w:r>
    </w:p>
    <w:p w:rsidR="658114EB" w:rsidP="4B417631" w:rsidRDefault="658114EB" w14:paraId="2CD34C80" w14:textId="179A76DE">
      <w:pPr>
        <w:pStyle w:val="Normal"/>
        <w:rPr>
          <w:sz w:val="24"/>
          <w:szCs w:val="24"/>
          <w:lang w:val="en-US"/>
        </w:rPr>
      </w:pPr>
    </w:p>
    <w:p w:rsidR="658114EB" w:rsidP="4B417631" w:rsidRDefault="658114EB" w14:paraId="3BD8AC96" w14:textId="406C34F7">
      <w:pPr>
        <w:pStyle w:val="Normal"/>
        <w:rPr>
          <w:sz w:val="24"/>
          <w:szCs w:val="24"/>
          <w:lang w:val="en-US"/>
        </w:rPr>
      </w:pPr>
    </w:p>
    <w:p w:rsidR="658114EB" w:rsidP="4B417631" w:rsidRDefault="658114EB" w14:paraId="3582BE87" w14:textId="5D50EE03">
      <w:pPr>
        <w:rPr>
          <w:rFonts w:ascii="Arial" w:hAnsi="Arial" w:eastAsia="Arial" w:cs="Arial"/>
          <w:b w:val="1"/>
          <w:bCs w:val="1"/>
          <w:i w:val="0"/>
          <w:iCs w:val="0"/>
          <w:caps w:val="0"/>
          <w:smallCaps w:val="0"/>
          <w:noProof w:val="0"/>
          <w:color w:val="000000" w:themeColor="text2" w:themeTint="FF" w:themeShade="FF"/>
          <w:sz w:val="24"/>
          <w:szCs w:val="24"/>
          <w:lang w:val="en-US"/>
        </w:rPr>
      </w:pPr>
      <w:r w:rsidRPr="4B417631" w:rsidR="3680A22D">
        <w:rPr>
          <w:rFonts w:ascii="Arial" w:hAnsi="Arial" w:eastAsia="Arial" w:cs="Arial"/>
          <w:b w:val="1"/>
          <w:bCs w:val="1"/>
          <w:i w:val="0"/>
          <w:iCs w:val="0"/>
          <w:caps w:val="0"/>
          <w:smallCaps w:val="0"/>
          <w:strike w:val="0"/>
          <w:dstrike w:val="0"/>
          <w:noProof w:val="0"/>
          <w:color w:val="000000" w:themeColor="text2" w:themeTint="FF" w:themeShade="FF"/>
          <w:sz w:val="24"/>
          <w:szCs w:val="24"/>
          <w:u w:val="single"/>
          <w:lang w:val="en-GB"/>
        </w:rPr>
        <w:t>About</w:t>
      </w:r>
      <w:hyperlink r:id="Rb2a7dd338e724964">
        <w:r w:rsidRPr="4B417631" w:rsidR="3680A22D">
          <w:rPr>
            <w:rStyle w:val="Hyperlink"/>
            <w:rFonts w:ascii="Arial" w:hAnsi="Arial" w:eastAsia="Arial" w:cs="Arial"/>
            <w:b w:val="1"/>
            <w:bCs w:val="1"/>
            <w:i w:val="0"/>
            <w:iCs w:val="0"/>
            <w:caps w:val="0"/>
            <w:smallCaps w:val="0"/>
            <w:strike w:val="0"/>
            <w:dstrike w:val="0"/>
            <w:noProof w:val="0"/>
            <w:color w:val="000000" w:themeColor="text2" w:themeTint="FF" w:themeShade="FF"/>
            <w:sz w:val="24"/>
            <w:szCs w:val="24"/>
            <w:u w:val="single"/>
            <w:lang w:val="en-GB"/>
          </w:rPr>
          <w:t xml:space="preserve"> </w:t>
        </w:r>
        <w:r w:rsidRPr="4B417631" w:rsidR="3680A22D">
          <w:rPr>
            <w:rStyle w:val="Hyperlink"/>
            <w:rFonts w:ascii="Arial" w:hAnsi="Arial" w:eastAsia="Arial" w:cs="Arial"/>
            <w:b w:val="1"/>
            <w:bCs w:val="1"/>
            <w:i w:val="0"/>
            <w:iCs w:val="0"/>
            <w:caps w:val="0"/>
            <w:smallCaps w:val="0"/>
            <w:strike w:val="0"/>
            <w:dstrike w:val="0"/>
            <w:noProof w:val="0"/>
            <w:sz w:val="24"/>
            <w:szCs w:val="24"/>
            <w:lang w:val="en-GB"/>
          </w:rPr>
          <w:t>AerFin</w:t>
        </w:r>
      </w:hyperlink>
      <w:r w:rsidRPr="4B417631" w:rsidR="3680A22D">
        <w:rPr>
          <w:rFonts w:ascii="Arial" w:hAnsi="Arial" w:eastAsia="Arial" w:cs="Arial"/>
          <w:b w:val="1"/>
          <w:bCs w:val="1"/>
          <w:i w:val="0"/>
          <w:iCs w:val="0"/>
          <w:caps w:val="0"/>
          <w:smallCaps w:val="0"/>
          <w:strike w:val="0"/>
          <w:dstrike w:val="0"/>
          <w:noProof w:val="0"/>
          <w:color w:val="000000" w:themeColor="text2" w:themeTint="FF" w:themeShade="FF"/>
          <w:sz w:val="24"/>
          <w:szCs w:val="24"/>
          <w:u w:val="single"/>
          <w:lang w:val="en-GB"/>
        </w:rPr>
        <w:t> </w:t>
      </w:r>
    </w:p>
    <w:p w:rsidR="658114EB" w:rsidP="4B417631" w:rsidRDefault="658114EB" w14:paraId="4D2EA37D" w14:textId="6539E759">
      <w:pPr>
        <w:rPr>
          <w:rFonts w:ascii="Arial" w:hAnsi="Arial" w:eastAsia="Arial" w:cs="Arial"/>
          <w:b w:val="0"/>
          <w:bCs w:val="0"/>
          <w:i w:val="0"/>
          <w:iCs w:val="0"/>
          <w:caps w:val="0"/>
          <w:smallCaps w:val="0"/>
          <w:noProof w:val="0"/>
          <w:color w:val="000000" w:themeColor="text2" w:themeTint="FF" w:themeShade="FF"/>
          <w:sz w:val="24"/>
          <w:szCs w:val="24"/>
          <w:lang w:val="en-US"/>
        </w:rPr>
      </w:pPr>
      <w:r w:rsidRPr="4B417631" w:rsidR="3680A22D">
        <w:rPr>
          <w:rFonts w:ascii="Arial" w:hAnsi="Arial" w:eastAsia="Arial" w:cs="Arial"/>
          <w:b w:val="0"/>
          <w:bCs w:val="0"/>
          <w:i w:val="0"/>
          <w:iCs w:val="0"/>
          <w:caps w:val="0"/>
          <w:smallCaps w:val="0"/>
          <w:noProof w:val="0"/>
          <w:color w:val="000000" w:themeColor="text2" w:themeTint="FF" w:themeShade="FF"/>
          <w:sz w:val="24"/>
          <w:szCs w:val="24"/>
          <w:lang w:val="en-GB"/>
        </w:rPr>
        <w:t xml:space="preserve">AerFin is breathing new life into aviation. We buy, sell, </w:t>
      </w:r>
      <w:r w:rsidRPr="4B417631" w:rsidR="3680A22D">
        <w:rPr>
          <w:rFonts w:ascii="Arial" w:hAnsi="Arial" w:eastAsia="Arial" w:cs="Arial"/>
          <w:b w:val="0"/>
          <w:bCs w:val="0"/>
          <w:i w:val="0"/>
          <w:iCs w:val="0"/>
          <w:caps w:val="0"/>
          <w:smallCaps w:val="0"/>
          <w:noProof w:val="0"/>
          <w:color w:val="000000" w:themeColor="text2" w:themeTint="FF" w:themeShade="FF"/>
          <w:sz w:val="24"/>
          <w:szCs w:val="24"/>
          <w:lang w:val="en-GB"/>
        </w:rPr>
        <w:t>lease</w:t>
      </w:r>
      <w:r w:rsidRPr="4B417631" w:rsidR="3680A22D">
        <w:rPr>
          <w:rFonts w:ascii="Arial" w:hAnsi="Arial" w:eastAsia="Arial" w:cs="Arial"/>
          <w:b w:val="0"/>
          <w:bCs w:val="0"/>
          <w:i w:val="0"/>
          <w:iCs w:val="0"/>
          <w:caps w:val="0"/>
          <w:smallCaps w:val="0"/>
          <w:noProof w:val="0"/>
          <w:color w:val="000000" w:themeColor="text2" w:themeTint="FF" w:themeShade="FF"/>
          <w:sz w:val="24"/>
          <w:szCs w:val="24"/>
          <w:lang w:val="en-GB"/>
        </w:rPr>
        <w:t xml:space="preserve"> and repair </w:t>
      </w:r>
      <w:r w:rsidRPr="4B417631" w:rsidR="3680A22D">
        <w:rPr>
          <w:rFonts w:ascii="Arial" w:hAnsi="Arial" w:eastAsia="Arial" w:cs="Arial"/>
          <w:b w:val="0"/>
          <w:bCs w:val="0"/>
          <w:i w:val="0"/>
          <w:iCs w:val="0"/>
          <w:caps w:val="0"/>
          <w:smallCaps w:val="0"/>
          <w:noProof w:val="0"/>
          <w:color w:val="000000" w:themeColor="text2" w:themeTint="FF" w:themeShade="FF"/>
          <w:sz w:val="24"/>
          <w:szCs w:val="24"/>
          <w:lang w:val="en-GB"/>
        </w:rPr>
        <w:t>aircraft, engines</w:t>
      </w:r>
      <w:r w:rsidRPr="4B417631" w:rsidR="3680A22D">
        <w:rPr>
          <w:rFonts w:ascii="Arial" w:hAnsi="Arial" w:eastAsia="Arial" w:cs="Arial"/>
          <w:b w:val="0"/>
          <w:bCs w:val="0"/>
          <w:i w:val="0"/>
          <w:iCs w:val="0"/>
          <w:caps w:val="0"/>
          <w:smallCaps w:val="0"/>
          <w:noProof w:val="0"/>
          <w:color w:val="000000" w:themeColor="text2" w:themeTint="FF" w:themeShade="FF"/>
          <w:sz w:val="24"/>
          <w:szCs w:val="24"/>
          <w:lang w:val="en-GB"/>
        </w:rPr>
        <w:t xml:space="preserve">  and parts to maximise the value for their owners and provide a lower-cost supply of material to our airline, </w:t>
      </w:r>
      <w:r w:rsidRPr="4B417631" w:rsidR="3680A22D">
        <w:rPr>
          <w:rFonts w:ascii="Arial" w:hAnsi="Arial" w:eastAsia="Arial" w:cs="Arial"/>
          <w:b w:val="0"/>
          <w:bCs w:val="0"/>
          <w:i w:val="0"/>
          <w:iCs w:val="0"/>
          <w:caps w:val="0"/>
          <w:smallCaps w:val="0"/>
          <w:noProof w:val="0"/>
          <w:color w:val="000000" w:themeColor="text2" w:themeTint="FF" w:themeShade="FF"/>
          <w:sz w:val="24"/>
          <w:szCs w:val="24"/>
          <w:lang w:val="en-GB"/>
        </w:rPr>
        <w:t>lessor</w:t>
      </w:r>
      <w:r w:rsidRPr="4B417631" w:rsidR="3680A22D">
        <w:rPr>
          <w:rFonts w:ascii="Arial" w:hAnsi="Arial" w:eastAsia="Arial" w:cs="Arial"/>
          <w:b w:val="0"/>
          <w:bCs w:val="0"/>
          <w:i w:val="0"/>
          <w:iCs w:val="0"/>
          <w:caps w:val="0"/>
          <w:smallCaps w:val="0"/>
          <w:noProof w:val="0"/>
          <w:color w:val="000000" w:themeColor="text2" w:themeTint="FF" w:themeShade="FF"/>
          <w:sz w:val="24"/>
          <w:szCs w:val="24"/>
          <w:lang w:val="en-GB"/>
        </w:rPr>
        <w:t xml:space="preserve"> and MRO customers. Through our deep technical </w:t>
      </w:r>
      <w:r w:rsidRPr="4B417631" w:rsidR="3680A22D">
        <w:rPr>
          <w:rFonts w:ascii="Arial" w:hAnsi="Arial" w:eastAsia="Arial" w:cs="Arial"/>
          <w:b w:val="0"/>
          <w:bCs w:val="0"/>
          <w:i w:val="0"/>
          <w:iCs w:val="0"/>
          <w:caps w:val="0"/>
          <w:smallCaps w:val="0"/>
          <w:noProof w:val="0"/>
          <w:color w:val="000000" w:themeColor="text2" w:themeTint="FF" w:themeShade="FF"/>
          <w:sz w:val="24"/>
          <w:szCs w:val="24"/>
          <w:lang w:val="en-GB"/>
        </w:rPr>
        <w:t>expertise</w:t>
      </w:r>
      <w:r w:rsidRPr="4B417631" w:rsidR="3680A22D">
        <w:rPr>
          <w:rFonts w:ascii="Arial" w:hAnsi="Arial" w:eastAsia="Arial" w:cs="Arial"/>
          <w:b w:val="0"/>
          <w:bCs w:val="0"/>
          <w:i w:val="0"/>
          <w:iCs w:val="0"/>
          <w:caps w:val="0"/>
          <w:smallCaps w:val="0"/>
          <w:noProof w:val="0"/>
          <w:color w:val="000000" w:themeColor="text2" w:themeTint="FF" w:themeShade="FF"/>
          <w:sz w:val="24"/>
          <w:szCs w:val="24"/>
          <w:lang w:val="en-GB"/>
        </w:rPr>
        <w:t xml:space="preserve"> and high-performance culture, we deliver confidence-inspiring quality, </w:t>
      </w:r>
      <w:r w:rsidRPr="4B417631" w:rsidR="3680A22D">
        <w:rPr>
          <w:rFonts w:ascii="Arial" w:hAnsi="Arial" w:eastAsia="Arial" w:cs="Arial"/>
          <w:b w:val="0"/>
          <w:bCs w:val="0"/>
          <w:i w:val="0"/>
          <w:iCs w:val="0"/>
          <w:caps w:val="0"/>
          <w:smallCaps w:val="0"/>
          <w:noProof w:val="0"/>
          <w:color w:val="000000" w:themeColor="text2" w:themeTint="FF" w:themeShade="FF"/>
          <w:sz w:val="24"/>
          <w:szCs w:val="24"/>
          <w:lang w:val="en-GB"/>
        </w:rPr>
        <w:t>safety</w:t>
      </w:r>
      <w:r w:rsidRPr="4B417631" w:rsidR="3680A22D">
        <w:rPr>
          <w:rFonts w:ascii="Arial" w:hAnsi="Arial" w:eastAsia="Arial" w:cs="Arial"/>
          <w:b w:val="0"/>
          <w:bCs w:val="0"/>
          <w:i w:val="0"/>
          <w:iCs w:val="0"/>
          <w:caps w:val="0"/>
          <w:smallCaps w:val="0"/>
          <w:noProof w:val="0"/>
          <w:color w:val="000000" w:themeColor="text2" w:themeTint="FF" w:themeShade="FF"/>
          <w:sz w:val="24"/>
          <w:szCs w:val="24"/>
          <w:lang w:val="en-GB"/>
        </w:rPr>
        <w:t xml:space="preserve"> and value to our customers. </w:t>
      </w:r>
    </w:p>
    <w:p w:rsidR="658114EB" w:rsidP="4B417631" w:rsidRDefault="658114EB" w14:paraId="70893E00" w14:textId="65B028B8">
      <w:pPr>
        <w:rPr>
          <w:rFonts w:ascii="Arial" w:hAnsi="Arial" w:eastAsia="Arial" w:cs="Arial"/>
          <w:b w:val="0"/>
          <w:bCs w:val="0"/>
          <w:i w:val="0"/>
          <w:iCs w:val="0"/>
          <w:caps w:val="0"/>
          <w:smallCaps w:val="0"/>
          <w:noProof w:val="0"/>
          <w:color w:val="000000" w:themeColor="text2" w:themeTint="FF" w:themeShade="FF"/>
          <w:sz w:val="24"/>
          <w:szCs w:val="24"/>
          <w:lang w:val="en-US"/>
        </w:rPr>
      </w:pPr>
      <w:r w:rsidRPr="4B417631" w:rsidR="3680A22D">
        <w:rPr>
          <w:rFonts w:ascii="Arial" w:hAnsi="Arial" w:eastAsia="Arial" w:cs="Arial"/>
          <w:b w:val="0"/>
          <w:bCs w:val="0"/>
          <w:i w:val="0"/>
          <w:iCs w:val="0"/>
          <w:caps w:val="0"/>
          <w:smallCaps w:val="0"/>
          <w:noProof w:val="0"/>
          <w:color w:val="000000" w:themeColor="text2" w:themeTint="FF" w:themeShade="FF"/>
          <w:sz w:val="24"/>
          <w:szCs w:val="24"/>
          <w:lang w:val="en-GB"/>
        </w:rPr>
        <w:t xml:space="preserve">Our blend of industry expertise and experience – today’s insight and tomorrow’s foresight – gives us a unique perspective on our industry that is trusted by over 600 customers across six continents. </w:t>
      </w:r>
    </w:p>
    <w:p w:rsidR="658114EB" w:rsidP="4B417631" w:rsidRDefault="658114EB" w14:paraId="1CAD64D0" w14:textId="196B8F43">
      <w:pPr>
        <w:rPr>
          <w:rFonts w:ascii="Arial" w:hAnsi="Arial" w:eastAsia="Arial" w:cs="Arial"/>
          <w:b w:val="0"/>
          <w:bCs w:val="0"/>
          <w:i w:val="0"/>
          <w:iCs w:val="0"/>
          <w:caps w:val="0"/>
          <w:smallCaps w:val="0"/>
          <w:noProof w:val="0"/>
          <w:color w:val="000000" w:themeColor="text2" w:themeTint="FF" w:themeShade="FF"/>
          <w:sz w:val="24"/>
          <w:szCs w:val="24"/>
          <w:lang w:val="en-US"/>
        </w:rPr>
      </w:pPr>
      <w:r w:rsidRPr="4B417631" w:rsidR="3680A22D">
        <w:rPr>
          <w:rFonts w:ascii="Arial" w:hAnsi="Arial" w:eastAsia="Arial" w:cs="Arial"/>
          <w:b w:val="0"/>
          <w:bCs w:val="0"/>
          <w:i w:val="0"/>
          <w:iCs w:val="0"/>
          <w:caps w:val="0"/>
          <w:smallCaps w:val="0"/>
          <w:noProof w:val="0"/>
          <w:color w:val="000000" w:themeColor="text2" w:themeTint="FF" w:themeShade="FF"/>
          <w:sz w:val="24"/>
          <w:szCs w:val="24"/>
          <w:lang w:val="en-GB"/>
        </w:rPr>
        <w:t>With regional hubs in Europe, Asia-</w:t>
      </w:r>
      <w:r w:rsidRPr="4B417631" w:rsidR="3680A22D">
        <w:rPr>
          <w:rFonts w:ascii="Arial" w:hAnsi="Arial" w:eastAsia="Arial" w:cs="Arial"/>
          <w:b w:val="0"/>
          <w:bCs w:val="0"/>
          <w:i w:val="0"/>
          <w:iCs w:val="0"/>
          <w:caps w:val="0"/>
          <w:smallCaps w:val="0"/>
          <w:noProof w:val="0"/>
          <w:color w:val="000000" w:themeColor="text2" w:themeTint="FF" w:themeShade="FF"/>
          <w:sz w:val="24"/>
          <w:szCs w:val="24"/>
          <w:lang w:val="en-GB"/>
        </w:rPr>
        <w:t>Pacific</w:t>
      </w:r>
      <w:r w:rsidRPr="4B417631" w:rsidR="3680A22D">
        <w:rPr>
          <w:rFonts w:ascii="Arial" w:hAnsi="Arial" w:eastAsia="Arial" w:cs="Arial"/>
          <w:b w:val="0"/>
          <w:bCs w:val="0"/>
          <w:i w:val="0"/>
          <w:iCs w:val="0"/>
          <w:caps w:val="0"/>
          <w:smallCaps w:val="0"/>
          <w:noProof w:val="0"/>
          <w:color w:val="000000" w:themeColor="text2" w:themeTint="FF" w:themeShade="FF"/>
          <w:sz w:val="24"/>
          <w:szCs w:val="24"/>
          <w:lang w:val="en-GB"/>
        </w:rPr>
        <w:t xml:space="preserve"> and the Americas </w:t>
      </w:r>
      <w:r w:rsidRPr="4B417631" w:rsidR="3680A22D">
        <w:rPr>
          <w:rFonts w:ascii="Arial" w:hAnsi="Arial" w:eastAsia="Arial" w:cs="Arial"/>
          <w:b w:val="0"/>
          <w:bCs w:val="0"/>
          <w:i w:val="0"/>
          <w:iCs w:val="0"/>
          <w:caps w:val="0"/>
          <w:smallCaps w:val="0"/>
          <w:noProof w:val="0"/>
          <w:color w:val="000000" w:themeColor="text2" w:themeTint="FF" w:themeShade="FF"/>
          <w:sz w:val="24"/>
          <w:szCs w:val="24"/>
          <w:lang w:val="en-GB"/>
        </w:rPr>
        <w:t>we’re</w:t>
      </w:r>
      <w:r w:rsidRPr="4B417631" w:rsidR="3680A22D">
        <w:rPr>
          <w:rFonts w:ascii="Arial" w:hAnsi="Arial" w:eastAsia="Arial" w:cs="Arial"/>
          <w:b w:val="0"/>
          <w:bCs w:val="0"/>
          <w:i w:val="0"/>
          <w:iCs w:val="0"/>
          <w:caps w:val="0"/>
          <w:smallCaps w:val="0"/>
          <w:noProof w:val="0"/>
          <w:color w:val="000000" w:themeColor="text2" w:themeTint="FF" w:themeShade="FF"/>
          <w:sz w:val="24"/>
          <w:szCs w:val="24"/>
          <w:lang w:val="en-GB"/>
        </w:rPr>
        <w:t xml:space="preserve"> perfectly placed to keep fleets flying and get deals done. </w:t>
      </w:r>
      <w:r w:rsidRPr="4B417631" w:rsidR="3680A22D">
        <w:rPr>
          <w:rFonts w:ascii="Arial" w:hAnsi="Arial" w:eastAsia="Arial" w:cs="Arial"/>
          <w:b w:val="0"/>
          <w:bCs w:val="0"/>
          <w:i w:val="0"/>
          <w:iCs w:val="0"/>
          <w:caps w:val="0"/>
          <w:smallCaps w:val="0"/>
          <w:noProof w:val="0"/>
          <w:color w:val="000000" w:themeColor="text2" w:themeTint="FF" w:themeShade="FF"/>
          <w:sz w:val="24"/>
          <w:szCs w:val="24"/>
          <w:lang w:val="en-GB"/>
        </w:rPr>
        <w:t>That’s</w:t>
      </w:r>
      <w:r w:rsidRPr="4B417631" w:rsidR="3680A22D">
        <w:rPr>
          <w:rFonts w:ascii="Arial" w:hAnsi="Arial" w:eastAsia="Arial" w:cs="Arial"/>
          <w:b w:val="0"/>
          <w:bCs w:val="0"/>
          <w:i w:val="0"/>
          <w:iCs w:val="0"/>
          <w:caps w:val="0"/>
          <w:smallCaps w:val="0"/>
          <w:noProof w:val="0"/>
          <w:color w:val="000000" w:themeColor="text2" w:themeTint="FF" w:themeShade="FF"/>
          <w:sz w:val="24"/>
          <w:szCs w:val="24"/>
          <w:lang w:val="en-GB"/>
        </w:rPr>
        <w:t xml:space="preserve"> the AerFin way. </w:t>
      </w:r>
      <w:r w:rsidRPr="4B417631" w:rsidR="3680A22D">
        <w:rPr>
          <w:rFonts w:ascii="Arial" w:hAnsi="Arial" w:eastAsia="Arial" w:cs="Arial"/>
          <w:b w:val="0"/>
          <w:bCs w:val="0"/>
          <w:i w:val="0"/>
          <w:iCs w:val="0"/>
          <w:caps w:val="0"/>
          <w:smallCaps w:val="0"/>
          <w:noProof w:val="0"/>
          <w:color w:val="000000" w:themeColor="text2" w:themeTint="FF" w:themeShade="FF"/>
          <w:sz w:val="24"/>
          <w:szCs w:val="24"/>
          <w:lang w:val="en-GB"/>
        </w:rPr>
        <w:t>That’s</w:t>
      </w:r>
      <w:r w:rsidRPr="4B417631" w:rsidR="3680A22D">
        <w:rPr>
          <w:rFonts w:ascii="Arial" w:hAnsi="Arial" w:eastAsia="Arial" w:cs="Arial"/>
          <w:b w:val="0"/>
          <w:bCs w:val="0"/>
          <w:i w:val="0"/>
          <w:iCs w:val="0"/>
          <w:caps w:val="0"/>
          <w:smallCaps w:val="0"/>
          <w:noProof w:val="0"/>
          <w:color w:val="000000" w:themeColor="text2" w:themeTint="FF" w:themeShade="FF"/>
          <w:sz w:val="24"/>
          <w:szCs w:val="24"/>
          <w:lang w:val="en-GB"/>
        </w:rPr>
        <w:t xml:space="preserve"> the way ahead. </w:t>
      </w:r>
    </w:p>
    <w:p w:rsidR="658114EB" w:rsidP="4B417631" w:rsidRDefault="658114EB" w14:paraId="5CAF45DD" w14:textId="1C7A4203">
      <w:pPr>
        <w:rPr>
          <w:rFonts w:ascii="Arial" w:hAnsi="Arial" w:eastAsia="Arial" w:cs="Arial"/>
          <w:b w:val="0"/>
          <w:bCs w:val="0"/>
          <w:i w:val="0"/>
          <w:iCs w:val="0"/>
          <w:caps w:val="0"/>
          <w:smallCaps w:val="0"/>
          <w:noProof w:val="0"/>
          <w:color w:val="000000" w:themeColor="text2" w:themeTint="FF" w:themeShade="FF"/>
          <w:sz w:val="24"/>
          <w:szCs w:val="24"/>
          <w:lang w:val="en-US"/>
        </w:rPr>
      </w:pPr>
      <w:hyperlink r:id="R3fd5a3e117ab41a0">
        <w:r w:rsidRPr="4B417631" w:rsidR="3680A22D">
          <w:rPr>
            <w:rStyle w:val="Hyperlink"/>
            <w:rFonts w:ascii="Arial" w:hAnsi="Arial" w:eastAsia="Arial" w:cs="Arial"/>
            <w:b w:val="0"/>
            <w:bCs w:val="0"/>
            <w:i w:val="0"/>
            <w:iCs w:val="0"/>
            <w:caps w:val="0"/>
            <w:smallCaps w:val="0"/>
            <w:strike w:val="0"/>
            <w:dstrike w:val="0"/>
            <w:noProof w:val="0"/>
            <w:sz w:val="24"/>
            <w:szCs w:val="24"/>
            <w:lang w:val="en-GB"/>
          </w:rPr>
          <w:t>www.AerFin.com</w:t>
        </w:r>
      </w:hyperlink>
      <w:r w:rsidRPr="4B417631" w:rsidR="3680A22D">
        <w:rPr>
          <w:rFonts w:ascii="Arial" w:hAnsi="Arial" w:eastAsia="Arial" w:cs="Arial"/>
          <w:b w:val="0"/>
          <w:bCs w:val="0"/>
          <w:i w:val="0"/>
          <w:iCs w:val="0"/>
          <w:caps w:val="0"/>
          <w:smallCaps w:val="0"/>
          <w:noProof w:val="0"/>
          <w:color w:val="000000" w:themeColor="text2" w:themeTint="FF" w:themeShade="FF"/>
          <w:sz w:val="24"/>
          <w:szCs w:val="24"/>
          <w:lang w:val="en-GB"/>
        </w:rPr>
        <w:t xml:space="preserve"> </w:t>
      </w:r>
    </w:p>
    <w:p w:rsidR="658114EB" w:rsidP="4B417631" w:rsidRDefault="658114EB" w14:paraId="67A95E5F" w14:textId="3ECB7555">
      <w:pPr>
        <w:rPr>
          <w:rFonts w:ascii="Arial" w:hAnsi="Arial" w:eastAsia="Arial" w:cs="Arial"/>
          <w:b w:val="0"/>
          <w:bCs w:val="0"/>
          <w:i w:val="0"/>
          <w:iCs w:val="0"/>
          <w:caps w:val="0"/>
          <w:smallCaps w:val="0"/>
          <w:noProof w:val="0"/>
          <w:color w:val="000000" w:themeColor="text2" w:themeTint="FF" w:themeShade="FF"/>
          <w:sz w:val="24"/>
          <w:szCs w:val="24"/>
          <w:lang w:val="en-US"/>
        </w:rPr>
      </w:pPr>
      <w:r w:rsidRPr="4B417631" w:rsidR="3680A22D">
        <w:rPr>
          <w:rFonts w:ascii="Arial" w:hAnsi="Arial" w:eastAsia="Arial" w:cs="Arial"/>
          <w:b w:val="0"/>
          <w:bCs w:val="0"/>
          <w:i w:val="0"/>
          <w:iCs w:val="0"/>
          <w:caps w:val="0"/>
          <w:smallCaps w:val="0"/>
          <w:noProof w:val="0"/>
          <w:color w:val="000000" w:themeColor="text2" w:themeTint="FF" w:themeShade="FF"/>
          <w:sz w:val="24"/>
          <w:szCs w:val="24"/>
          <w:lang w:val="en-GB"/>
        </w:rPr>
        <w:t xml:space="preserve">For all media enquiries please contact: </w:t>
      </w:r>
      <w:hyperlink r:id="R93b2e56c8f4546d5">
        <w:r w:rsidRPr="4B417631" w:rsidR="3680A22D">
          <w:rPr>
            <w:rStyle w:val="Hyperlink"/>
            <w:rFonts w:ascii="Arial" w:hAnsi="Arial" w:eastAsia="Arial" w:cs="Arial"/>
            <w:b w:val="0"/>
            <w:bCs w:val="0"/>
            <w:i w:val="0"/>
            <w:iCs w:val="0"/>
            <w:caps w:val="0"/>
            <w:smallCaps w:val="0"/>
            <w:strike w:val="0"/>
            <w:dstrike w:val="0"/>
            <w:noProof w:val="0"/>
            <w:sz w:val="24"/>
            <w:szCs w:val="24"/>
            <w:lang w:val="en-GB"/>
          </w:rPr>
          <w:t>Media@AerFin.com</w:t>
        </w:r>
      </w:hyperlink>
      <w:r w:rsidRPr="4B417631" w:rsidR="3680A22D">
        <w:rPr>
          <w:rFonts w:ascii="Arial" w:hAnsi="Arial" w:eastAsia="Arial" w:cs="Arial"/>
          <w:b w:val="0"/>
          <w:bCs w:val="0"/>
          <w:i w:val="0"/>
          <w:iCs w:val="0"/>
          <w:caps w:val="0"/>
          <w:smallCaps w:val="0"/>
          <w:noProof w:val="0"/>
          <w:color w:val="000000" w:themeColor="text2" w:themeTint="FF" w:themeShade="FF"/>
          <w:sz w:val="24"/>
          <w:szCs w:val="24"/>
          <w:lang w:val="en-GB"/>
        </w:rPr>
        <w:t> </w:t>
      </w:r>
    </w:p>
    <w:p w:rsidR="658114EB" w:rsidP="4B417631" w:rsidRDefault="658114EB" w14:paraId="1109746D" w14:textId="5AF20080">
      <w:pPr>
        <w:rPr>
          <w:rFonts w:ascii="Arial" w:hAnsi="Arial" w:eastAsia="Arial" w:cs="Arial"/>
          <w:b w:val="0"/>
          <w:bCs w:val="0"/>
          <w:i w:val="0"/>
          <w:iCs w:val="0"/>
          <w:caps w:val="0"/>
          <w:smallCaps w:val="0"/>
          <w:noProof w:val="0"/>
          <w:color w:val="000000" w:themeColor="text2" w:themeTint="FF" w:themeShade="FF"/>
          <w:sz w:val="24"/>
          <w:szCs w:val="24"/>
          <w:lang w:val="en-US"/>
        </w:rPr>
      </w:pPr>
    </w:p>
    <w:p w:rsidR="658114EB" w:rsidP="1B7AC4A6" w:rsidRDefault="658114EB" w14:paraId="5540DA5A" w14:textId="368B3B20">
      <w:pPr>
        <w:pStyle w:val="Normal"/>
        <w:rPr>
          <w:noProof w:val="0"/>
          <w:sz w:val="24"/>
          <w:szCs w:val="24"/>
          <w:lang w:val="en-US"/>
        </w:rPr>
      </w:pPr>
    </w:p>
    <w:sectPr w:rsidRPr="002B1360" w:rsidR="00F64A55" w:rsidSect="00707922">
      <w:headerReference w:type="default" r:id="rId6"/>
      <w:footerReference w:type="default" r:id="rId7"/>
      <w:headerReference w:type="first" r:id="rId8"/>
      <w:pgSz w:w="11906" w:h="16838" w:orient="portrait"/>
      <w:pgMar w:top="1701" w:right="1134" w:bottom="1021" w:left="1021" w:header="0" w:footer="0" w:gutter="0"/>
      <w:cols w:space="708"/>
      <w:titlePg/>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AC" w:author="Asim Chalise" w:date="2026-03-04T12:04:56" w:id="110328323">
    <w:p xmlns:w14="http://schemas.microsoft.com/office/word/2010/wordml" xmlns:w="http://schemas.openxmlformats.org/wordprocessingml/2006/main" w:rsidR="1CFC5243" w:rsidRDefault="03217983" w14:paraId="4CCC7369" w14:textId="0458361F">
      <w:pPr>
        <w:pStyle w:val="CommentText"/>
      </w:pPr>
      <w:r>
        <w:rPr>
          <w:rStyle w:val="CommentReference"/>
        </w:rPr>
        <w:annotationRef/>
      </w:r>
      <w:r w:rsidRPr="444470E0" w:rsidR="068226E6">
        <w:t>Workscope escalation</w:t>
      </w:r>
    </w:p>
  </w:comment>
  <w:comment xmlns:w="http://schemas.openxmlformats.org/wordprocessingml/2006/main" w:initials="AC" w:author="Asim Chalise" w:date="2026-03-04T12:06:28" w:id="814637957">
    <w:p xmlns:w14="http://schemas.microsoft.com/office/word/2010/wordml" xmlns:w="http://schemas.openxmlformats.org/wordprocessingml/2006/main" w:rsidR="35B2DFBD" w:rsidRDefault="2A0A746B" w14:paraId="2B1B72DC" w14:textId="2FF294C1">
      <w:pPr>
        <w:pStyle w:val="CommentText"/>
      </w:pPr>
      <w:r>
        <w:rPr>
          <w:rStyle w:val="CommentReference"/>
        </w:rPr>
        <w:annotationRef/>
      </w:r>
      <w:r w:rsidRPr="12A62C9B" w:rsidR="560A6161">
        <w:t>This impacts the turnaround time and the final bill at completion of the maintenance schedule.</w:t>
      </w:r>
    </w:p>
  </w:comment>
  <w:comment xmlns:w="http://schemas.openxmlformats.org/wordprocessingml/2006/main" w:initials="AC" w:author="Asim Chalise" w:date="2026-03-04T12:07:21" w:id="322457962">
    <w:p xmlns:w14="http://schemas.microsoft.com/office/word/2010/wordml" xmlns:w="http://schemas.openxmlformats.org/wordprocessingml/2006/main" w:rsidR="53DE65C6" w:rsidRDefault="7CB78238" w14:paraId="47DE5D38" w14:textId="78C1C53B">
      <w:pPr>
        <w:pStyle w:val="CommentText"/>
      </w:pPr>
      <w:r>
        <w:rPr>
          <w:rStyle w:val="CommentReference"/>
        </w:rPr>
        <w:annotationRef/>
      </w:r>
      <w:r w:rsidRPr="4AE48BAC" w:rsidR="4BD54392">
        <w:t>This needs to be validated. Potentially have Simon Bayliss to proof read thru</w:t>
      </w:r>
    </w:p>
  </w:comment>
  <w:comment xmlns:w="http://schemas.openxmlformats.org/wordprocessingml/2006/main" w:initials="AC" w:author="Asim Chalise" w:date="2026-03-04T12:09:06" w:id="1680920064">
    <w:p xmlns:w14="http://schemas.microsoft.com/office/word/2010/wordml" xmlns:w="http://schemas.openxmlformats.org/wordprocessingml/2006/main" w:rsidR="035044C9" w:rsidRDefault="2BED0CF4" w14:paraId="3FD9769D" w14:textId="0FD24E72">
      <w:pPr>
        <w:pStyle w:val="CommentText"/>
      </w:pPr>
      <w:r>
        <w:rPr>
          <w:rStyle w:val="CommentReference"/>
        </w:rPr>
        <w:annotationRef/>
      </w:r>
      <w:r w:rsidRPr="16963531" w:rsidR="3C7627D7">
        <w:t>overhead cost</w:t>
      </w:r>
    </w:p>
  </w:comment>
</w:comments>
</file>

<file path=word/commentsExtended.xml><?xml version="1.0" encoding="utf-8"?>
<w15:commentsEx xmlns:mc="http://schemas.openxmlformats.org/markup-compatibility/2006" xmlns:w15="http://schemas.microsoft.com/office/word/2012/wordml" mc:Ignorable="w15">
  <w15:commentEx w15:done="1" w15:paraId="4CCC7369"/>
  <w15:commentEx w15:done="1" w15:paraId="2B1B72DC"/>
  <w15:commentEx w15:done="1" w15:paraId="47DE5D38"/>
  <w15:commentEx w15:done="1" w15:paraId="3FD9769D"/>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7EF7913" w16cex:dateUtc="2026-03-04T12:04:56.795Z"/>
  <w16cex:commentExtensible w16cex:durableId="759F3366" w16cex:dateUtc="2026-03-04T12:06:28.226Z"/>
  <w16cex:commentExtensible w16cex:durableId="36C1CB00" w16cex:dateUtc="2026-03-04T12:07:21.569Z">
    <w16cex:extLst>
      <w16:ext w16:uri="{CE6994B0-6A32-4C9F-8C6B-6E91EDA988CE}">
        <cr:reactions xmlns:cr="http://schemas.microsoft.com/office/comments/2020/reactions">
          <cr:reaction reactionType="1">
            <cr:reactionInfo dateUtc="2026-03-05T10:51:50.839Z">
              <cr:user userId="S::alexander.brown@aerfin.com::0c9d3e34-b135-4428-a360-b40dfeacec7e" userProvider="AD" userName="Alex Brown"/>
            </cr:reactionInfo>
          </cr:reaction>
        </cr:reactions>
      </w16:ext>
    </w16cex:extLst>
  </w16cex:commentExtensible>
  <w16cex:commentExtensible w16cex:durableId="116E89D7" w16cex:dateUtc="2026-03-04T12:09:06.811Z"/>
</w16cex:commentsExtensible>
</file>

<file path=word/commentsIds.xml><?xml version="1.0" encoding="utf-8"?>
<w16cid:commentsIds xmlns:mc="http://schemas.openxmlformats.org/markup-compatibility/2006" xmlns:w16cid="http://schemas.microsoft.com/office/word/2016/wordml/cid" mc:Ignorable="w16cid">
  <w16cid:commentId w16cid:paraId="4CCC7369" w16cid:durableId="17EF7913"/>
  <w16cid:commentId w16cid:paraId="2B1B72DC" w16cid:durableId="759F3366"/>
  <w16cid:commentId w16cid:paraId="47DE5D38" w16cid:durableId="36C1CB00"/>
  <w16cid:commentId w16cid:paraId="3FD9769D" w16cid:durableId="116E89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36E4" w:rsidP="003460D5" w:rsidRDefault="00E636E4" w14:paraId="466A6357" w14:textId="77777777">
      <w:r>
        <w:separator/>
      </w:r>
    </w:p>
  </w:endnote>
  <w:endnote w:type="continuationSeparator" w:id="0">
    <w:p w:rsidR="00E636E4" w:rsidP="003460D5" w:rsidRDefault="00E636E4" w14:paraId="7A85F3B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346C" w:rsidP="00707922" w:rsidRDefault="00F8346C" w14:paraId="4E91A129" w14:textId="77777777">
    <w:pPr>
      <w:pStyle w:val="Foote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36E4" w:rsidP="003460D5" w:rsidRDefault="00E636E4" w14:paraId="1054B37C" w14:textId="77777777">
      <w:r>
        <w:separator/>
      </w:r>
    </w:p>
  </w:footnote>
  <w:footnote w:type="continuationSeparator" w:id="0">
    <w:p w:rsidR="00E636E4" w:rsidP="003460D5" w:rsidRDefault="00E636E4" w14:paraId="01823D1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460D5" w:rsidRDefault="003460D5" w14:paraId="0CFABC3F" w14:textId="77777777">
    <w:pPr>
      <w:pStyle w:val="Header"/>
    </w:pPr>
    <w:r>
      <w:rPr>
        <w:noProof/>
      </w:rPr>
      <w:drawing>
        <wp:anchor distT="0" distB="0" distL="114300" distR="114300" simplePos="0" relativeHeight="251660288" behindDoc="1" locked="0" layoutInCell="1" allowOverlap="1" wp14:anchorId="0DB69F4F" wp14:editId="5FADF491">
          <wp:simplePos x="0" y="0"/>
          <wp:positionH relativeFrom="page">
            <wp:align>left</wp:align>
          </wp:positionH>
          <wp:positionV relativeFrom="page">
            <wp:align>top</wp:align>
          </wp:positionV>
          <wp:extent cx="7577229" cy="10709999"/>
          <wp:effectExtent l="0" t="0" r="5080" b="0"/>
          <wp:wrapNone/>
          <wp:docPr id="1756137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67351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77229" cy="1070999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460D5" w:rsidRDefault="00E136B8" w14:paraId="18928EF8" w14:textId="77777777">
    <w:pPr>
      <w:pStyle w:val="Header"/>
    </w:pPr>
    <w:r>
      <w:rPr>
        <w:noProof/>
      </w:rPr>
      <w:drawing>
        <wp:anchor distT="0" distB="0" distL="114300" distR="114300" simplePos="0" relativeHeight="251658240" behindDoc="1" locked="0" layoutInCell="1" allowOverlap="1" wp14:anchorId="4EF4F7E4" wp14:editId="39A77F92">
          <wp:simplePos x="0" y="0"/>
          <wp:positionH relativeFrom="page">
            <wp:posOffset>0</wp:posOffset>
          </wp:positionH>
          <wp:positionV relativeFrom="page">
            <wp:posOffset>0</wp:posOffset>
          </wp:positionV>
          <wp:extent cx="7581265" cy="10715625"/>
          <wp:effectExtent l="0" t="0" r="635" b="3175"/>
          <wp:wrapNone/>
          <wp:docPr id="1027686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68698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1265" cy="10715625"/>
                  </a:xfrm>
                  <a:prstGeom prst="rect">
                    <a:avLst/>
                  </a:prstGeom>
                </pic:spPr>
              </pic:pic>
            </a:graphicData>
          </a:graphic>
          <wp14:sizeRelH relativeFrom="margin">
            <wp14:pctWidth>0</wp14:pctWidth>
          </wp14:sizeRelH>
          <wp14:sizeRelV relativeFrom="margin">
            <wp14:pctHeight>0</wp14:pctHeight>
          </wp14:sizeRelV>
        </wp:anchor>
      </w:drawing>
    </w:r>
    <w:r w:rsidR="00F8346C">
      <w:rPr>
        <w:noProof/>
      </w:rPr>
      <mc:AlternateContent>
        <mc:Choice Requires="wps">
          <w:drawing>
            <wp:anchor distT="0" distB="0" distL="114300" distR="114300" simplePos="0" relativeHeight="251664384" behindDoc="0" locked="1" layoutInCell="1" allowOverlap="1" wp14:anchorId="66A098B5" wp14:editId="592348AA">
              <wp:simplePos x="0" y="0"/>
              <wp:positionH relativeFrom="page">
                <wp:posOffset>3261360</wp:posOffset>
              </wp:positionH>
              <wp:positionV relativeFrom="page">
                <wp:posOffset>9367520</wp:posOffset>
              </wp:positionV>
              <wp:extent cx="359410" cy="1351280"/>
              <wp:effectExtent l="0" t="0" r="0" b="0"/>
              <wp:wrapTopAndBottom/>
              <wp:docPr id="1074515146" name="Rectangle 1"/>
              <wp:cNvGraphicFramePr/>
              <a:graphic xmlns:a="http://schemas.openxmlformats.org/drawingml/2006/main">
                <a:graphicData uri="http://schemas.microsoft.com/office/word/2010/wordprocessingShape">
                  <wps:wsp>
                    <wps:cNvSpPr/>
                    <wps:spPr>
                      <a:xfrm>
                        <a:off x="0" y="0"/>
                        <a:ext cx="359410" cy="1351280"/>
                      </a:xfrm>
                      <a:prstGeom prst="rect">
                        <a:avLst/>
                      </a:prstGeom>
                      <a:solidFill>
                        <a:schemeClr val="bg1">
                          <a:alpha val="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256.8pt;margin-top:737.6pt;width:28.3pt;height:106.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white [3212]" stroked="f" strokeweight="1pt" w14:anchorId="2FDDA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">
              <v:fill opacity="0"/>
              <w10:wrap type="topAndBottom" anchorx="page" anchory="page"/>
              <w10:anchorlock/>
            </v:rect>
          </w:pict>
        </mc:Fallback>
      </mc:AlternateContent>
    </w:r>
    <w:r w:rsidR="00F8346C">
      <w:rPr>
        <w:noProof/>
      </w:rPr>
      <mc:AlternateContent>
        <mc:Choice Requires="wps">
          <w:drawing>
            <wp:anchor distT="0" distB="0" distL="114300" distR="114300" simplePos="0" relativeHeight="251662336" behindDoc="0" locked="1" layoutInCell="1" allowOverlap="1" wp14:anchorId="7B69C732" wp14:editId="2C160B76">
              <wp:simplePos x="0" y="0"/>
              <wp:positionH relativeFrom="page">
                <wp:posOffset>3261360</wp:posOffset>
              </wp:positionH>
              <wp:positionV relativeFrom="page">
                <wp:posOffset>0</wp:posOffset>
              </wp:positionV>
              <wp:extent cx="359410" cy="1320800"/>
              <wp:effectExtent l="0" t="0" r="0" b="0"/>
              <wp:wrapTopAndBottom/>
              <wp:docPr id="1760024151" name="Rectangle 1"/>
              <wp:cNvGraphicFramePr/>
              <a:graphic xmlns:a="http://schemas.openxmlformats.org/drawingml/2006/main">
                <a:graphicData uri="http://schemas.microsoft.com/office/word/2010/wordprocessingShape">
                  <wps:wsp>
                    <wps:cNvSpPr/>
                    <wps:spPr>
                      <a:xfrm>
                        <a:off x="0" y="0"/>
                        <a:ext cx="359410" cy="1320800"/>
                      </a:xfrm>
                      <a:prstGeom prst="rect">
                        <a:avLst/>
                      </a:prstGeom>
                      <a:solidFill>
                        <a:schemeClr val="bg1">
                          <a:alpha val="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256.8pt;margin-top:0;width:28.3pt;height:10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white [3212]" stroked="f" strokeweight="1pt" w14:anchorId="055050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">
              <v:fill opacity="0"/>
              <w10:wrap type="topAndBottom" anchorx="page" anchory="page"/>
              <w10:anchorlock/>
            </v:rect>
          </w:pict>
        </mc:Fallback>
      </mc:AlternateContent>
    </w:r>
  </w:p>
</w:hdr>
</file>

<file path=word/people.xml><?xml version="1.0" encoding="utf-8"?>
<w15:people xmlns:mc="http://schemas.openxmlformats.org/markup-compatibility/2006" xmlns:w15="http://schemas.microsoft.com/office/word/2012/wordml" mc:Ignorable="w15">
  <w15:person w15:author="Asim Chalise">
    <w15:presenceInfo w15:providerId="AD" w15:userId="S::asim.chalise@aerfin.com::42b7989b-0123-4812-a5f2-32b03e3ada46"/>
  </w15:person>
  <w15:person w15:author="Asim Chalise">
    <w15:presenceInfo w15:providerId="AD" w15:userId="S::asim.chalise@aerfin.com::42b7989b-0123-4812-a5f2-32b03e3ada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700"/>
    <w:rsid w:val="00014606"/>
    <w:rsid w:val="00115811"/>
    <w:rsid w:val="0014691D"/>
    <w:rsid w:val="001652BC"/>
    <w:rsid w:val="0017625C"/>
    <w:rsid w:val="0018588E"/>
    <w:rsid w:val="001E3D7A"/>
    <w:rsid w:val="0025797E"/>
    <w:rsid w:val="002B1360"/>
    <w:rsid w:val="002B4102"/>
    <w:rsid w:val="003073BF"/>
    <w:rsid w:val="00321C57"/>
    <w:rsid w:val="00337E9F"/>
    <w:rsid w:val="003460D5"/>
    <w:rsid w:val="00346ABD"/>
    <w:rsid w:val="0035642B"/>
    <w:rsid w:val="00416C34"/>
    <w:rsid w:val="00463AD6"/>
    <w:rsid w:val="00514610"/>
    <w:rsid w:val="00524A47"/>
    <w:rsid w:val="005F70B7"/>
    <w:rsid w:val="00604662"/>
    <w:rsid w:val="00630077"/>
    <w:rsid w:val="00707922"/>
    <w:rsid w:val="007626B3"/>
    <w:rsid w:val="00796E83"/>
    <w:rsid w:val="007A5133"/>
    <w:rsid w:val="007C76D3"/>
    <w:rsid w:val="008C7504"/>
    <w:rsid w:val="008E7409"/>
    <w:rsid w:val="008F4EF4"/>
    <w:rsid w:val="00905700"/>
    <w:rsid w:val="00907455"/>
    <w:rsid w:val="009253F4"/>
    <w:rsid w:val="009732CE"/>
    <w:rsid w:val="00975449"/>
    <w:rsid w:val="009844EE"/>
    <w:rsid w:val="00A8713D"/>
    <w:rsid w:val="00AA4E03"/>
    <w:rsid w:val="00AF0D04"/>
    <w:rsid w:val="00B11C50"/>
    <w:rsid w:val="00B322DE"/>
    <w:rsid w:val="00B87F92"/>
    <w:rsid w:val="00BA2508"/>
    <w:rsid w:val="00C764F9"/>
    <w:rsid w:val="00C9590A"/>
    <w:rsid w:val="00D06868"/>
    <w:rsid w:val="00D06EDF"/>
    <w:rsid w:val="00DE7588"/>
    <w:rsid w:val="00E136B8"/>
    <w:rsid w:val="00E34240"/>
    <w:rsid w:val="00E636E4"/>
    <w:rsid w:val="00E814E0"/>
    <w:rsid w:val="00EC175E"/>
    <w:rsid w:val="00F5058B"/>
    <w:rsid w:val="00F64A55"/>
    <w:rsid w:val="00F8346C"/>
    <w:rsid w:val="00F91507"/>
    <w:rsid w:val="02B0A855"/>
    <w:rsid w:val="04C8EF9B"/>
    <w:rsid w:val="054A1E7F"/>
    <w:rsid w:val="06461180"/>
    <w:rsid w:val="0933814A"/>
    <w:rsid w:val="0D9EEBC6"/>
    <w:rsid w:val="0E0D60CD"/>
    <w:rsid w:val="0E539457"/>
    <w:rsid w:val="0F5D52FB"/>
    <w:rsid w:val="0FC3DD9D"/>
    <w:rsid w:val="10BA5C87"/>
    <w:rsid w:val="119EDBFE"/>
    <w:rsid w:val="132FF1C1"/>
    <w:rsid w:val="13FDD0BF"/>
    <w:rsid w:val="1ACEB207"/>
    <w:rsid w:val="1B7AC4A6"/>
    <w:rsid w:val="1C3E10D5"/>
    <w:rsid w:val="1DFA8A1A"/>
    <w:rsid w:val="1EF6884A"/>
    <w:rsid w:val="210C8C2F"/>
    <w:rsid w:val="21E7E5FC"/>
    <w:rsid w:val="24E4831E"/>
    <w:rsid w:val="27CBC3EB"/>
    <w:rsid w:val="284218B0"/>
    <w:rsid w:val="2A4F1FE9"/>
    <w:rsid w:val="2B02AFB4"/>
    <w:rsid w:val="2BCA2F74"/>
    <w:rsid w:val="2EB81AE0"/>
    <w:rsid w:val="3007F72D"/>
    <w:rsid w:val="314CC4C1"/>
    <w:rsid w:val="31E5DC78"/>
    <w:rsid w:val="34975022"/>
    <w:rsid w:val="34DE0F7A"/>
    <w:rsid w:val="361CE23E"/>
    <w:rsid w:val="3680A22D"/>
    <w:rsid w:val="38BDAB47"/>
    <w:rsid w:val="394B3F75"/>
    <w:rsid w:val="39871BA8"/>
    <w:rsid w:val="398BB251"/>
    <w:rsid w:val="3A8E58A2"/>
    <w:rsid w:val="3DF6DAC7"/>
    <w:rsid w:val="411ED200"/>
    <w:rsid w:val="42FC97B6"/>
    <w:rsid w:val="43ABF1D6"/>
    <w:rsid w:val="4407B45C"/>
    <w:rsid w:val="457F977E"/>
    <w:rsid w:val="48049B9E"/>
    <w:rsid w:val="4A02E77B"/>
    <w:rsid w:val="4B417631"/>
    <w:rsid w:val="4F154A3B"/>
    <w:rsid w:val="509265C7"/>
    <w:rsid w:val="52683FD6"/>
    <w:rsid w:val="5386F9C8"/>
    <w:rsid w:val="53E7653E"/>
    <w:rsid w:val="5568C594"/>
    <w:rsid w:val="556ECF95"/>
    <w:rsid w:val="55BFE222"/>
    <w:rsid w:val="568E5672"/>
    <w:rsid w:val="57E8D089"/>
    <w:rsid w:val="5B2362DA"/>
    <w:rsid w:val="5BE64BF9"/>
    <w:rsid w:val="5C0AB975"/>
    <w:rsid w:val="606740EF"/>
    <w:rsid w:val="623C1248"/>
    <w:rsid w:val="658114EB"/>
    <w:rsid w:val="685C9B12"/>
    <w:rsid w:val="69EEB4A9"/>
    <w:rsid w:val="6D6F74FA"/>
    <w:rsid w:val="6D814B92"/>
    <w:rsid w:val="6DD630D0"/>
    <w:rsid w:val="6DE92A96"/>
    <w:rsid w:val="6EF3F215"/>
    <w:rsid w:val="75CE11F9"/>
    <w:rsid w:val="767030FC"/>
    <w:rsid w:val="775F95F9"/>
    <w:rsid w:val="799B2D53"/>
    <w:rsid w:val="7F8D07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1345A"/>
  <w15:chartTrackingRefBased/>
  <w15:docId w15:val="{489EB79B-7551-4547-AC4F-D7D47C94E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32CE"/>
    <w:pPr>
      <w:spacing w:after="240" w:line="240" w:lineRule="exact"/>
    </w:pPr>
    <w:rPr>
      <w:rFonts w:ascii="Arial" w:hAnsi="Arial" w:cs="Times New Roman (Body CS)"/>
      <w:color w:val="000000" w:themeColor="text1"/>
      <w:sz w:val="20"/>
    </w:rPr>
  </w:style>
  <w:style w:type="paragraph" w:styleId="Heading1">
    <w:name w:val="heading 1"/>
    <w:basedOn w:val="Normal"/>
    <w:next w:val="Normal"/>
    <w:link w:val="Heading1Char"/>
    <w:uiPriority w:val="9"/>
    <w:qFormat/>
    <w:rsid w:val="003460D5"/>
    <w:pPr>
      <w:keepNext/>
      <w:keepLines/>
      <w:spacing w:before="360" w:after="80"/>
      <w:outlineLvl w:val="0"/>
    </w:pPr>
    <w:rPr>
      <w:rFonts w:asciiTheme="majorHAnsi" w:hAnsiTheme="majorHAnsi" w:eastAsiaTheme="majorEastAsia" w:cstheme="majorBidi"/>
      <w:color w:val="595858" w:themeColor="accent1" w:themeShade="BF"/>
      <w:sz w:val="40"/>
      <w:szCs w:val="40"/>
    </w:rPr>
  </w:style>
  <w:style w:type="paragraph" w:styleId="Heading2">
    <w:name w:val="heading 2"/>
    <w:basedOn w:val="Normal"/>
    <w:next w:val="Normal"/>
    <w:link w:val="Heading2Char"/>
    <w:uiPriority w:val="9"/>
    <w:semiHidden/>
    <w:unhideWhenUsed/>
    <w:qFormat/>
    <w:rsid w:val="003460D5"/>
    <w:pPr>
      <w:keepNext/>
      <w:keepLines/>
      <w:spacing w:before="160" w:after="80"/>
      <w:outlineLvl w:val="1"/>
    </w:pPr>
    <w:rPr>
      <w:rFonts w:asciiTheme="majorHAnsi" w:hAnsiTheme="majorHAnsi" w:eastAsiaTheme="majorEastAsia" w:cstheme="majorBidi"/>
      <w:color w:val="595858" w:themeColor="accent1" w:themeShade="BF"/>
      <w:sz w:val="32"/>
      <w:szCs w:val="32"/>
    </w:rPr>
  </w:style>
  <w:style w:type="paragraph" w:styleId="Heading3">
    <w:name w:val="heading 3"/>
    <w:basedOn w:val="Normal"/>
    <w:next w:val="Normal"/>
    <w:link w:val="Heading3Char"/>
    <w:uiPriority w:val="9"/>
    <w:semiHidden/>
    <w:unhideWhenUsed/>
    <w:qFormat/>
    <w:rsid w:val="003460D5"/>
    <w:pPr>
      <w:keepNext/>
      <w:keepLines/>
      <w:spacing w:before="160" w:after="80"/>
      <w:outlineLvl w:val="2"/>
    </w:pPr>
    <w:rPr>
      <w:rFonts w:eastAsiaTheme="majorEastAsia" w:cstheme="majorBidi"/>
      <w:color w:val="595858" w:themeColor="accent1" w:themeShade="BF"/>
      <w:sz w:val="28"/>
      <w:szCs w:val="28"/>
    </w:rPr>
  </w:style>
  <w:style w:type="paragraph" w:styleId="Heading4">
    <w:name w:val="heading 4"/>
    <w:basedOn w:val="Normal"/>
    <w:next w:val="Normal"/>
    <w:link w:val="Heading4Char"/>
    <w:uiPriority w:val="9"/>
    <w:semiHidden/>
    <w:unhideWhenUsed/>
    <w:qFormat/>
    <w:rsid w:val="003460D5"/>
    <w:pPr>
      <w:keepNext/>
      <w:keepLines/>
      <w:spacing w:before="80" w:after="40"/>
      <w:outlineLvl w:val="3"/>
    </w:pPr>
    <w:rPr>
      <w:rFonts w:eastAsiaTheme="majorEastAsia" w:cstheme="majorBidi"/>
      <w:i/>
      <w:iCs/>
      <w:color w:val="595858" w:themeColor="accent1" w:themeShade="BF"/>
    </w:rPr>
  </w:style>
  <w:style w:type="paragraph" w:styleId="Heading5">
    <w:name w:val="heading 5"/>
    <w:basedOn w:val="Normal"/>
    <w:next w:val="Normal"/>
    <w:link w:val="Heading5Char"/>
    <w:uiPriority w:val="9"/>
    <w:semiHidden/>
    <w:unhideWhenUsed/>
    <w:qFormat/>
    <w:rsid w:val="003460D5"/>
    <w:pPr>
      <w:keepNext/>
      <w:keepLines/>
      <w:spacing w:before="80" w:after="40"/>
      <w:outlineLvl w:val="4"/>
    </w:pPr>
    <w:rPr>
      <w:rFonts w:eastAsiaTheme="majorEastAsia" w:cstheme="majorBidi"/>
      <w:color w:val="595858" w:themeColor="accent1" w:themeShade="BF"/>
    </w:rPr>
  </w:style>
  <w:style w:type="paragraph" w:styleId="Heading6">
    <w:name w:val="heading 6"/>
    <w:basedOn w:val="Normal"/>
    <w:next w:val="Normal"/>
    <w:link w:val="Heading6Char"/>
    <w:uiPriority w:val="9"/>
    <w:semiHidden/>
    <w:unhideWhenUsed/>
    <w:qFormat/>
    <w:rsid w:val="003460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60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0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0D5"/>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460D5"/>
    <w:rPr>
      <w:rFonts w:asciiTheme="majorHAnsi" w:hAnsiTheme="majorHAnsi" w:eastAsiaTheme="majorEastAsia" w:cstheme="majorBidi"/>
      <w:color w:val="595858" w:themeColor="accent1" w:themeShade="BF"/>
      <w:sz w:val="40"/>
      <w:szCs w:val="40"/>
    </w:rPr>
  </w:style>
  <w:style w:type="character" w:styleId="Heading2Char" w:customStyle="1">
    <w:name w:val="Heading 2 Char"/>
    <w:basedOn w:val="DefaultParagraphFont"/>
    <w:link w:val="Heading2"/>
    <w:uiPriority w:val="9"/>
    <w:semiHidden/>
    <w:rsid w:val="003460D5"/>
    <w:rPr>
      <w:rFonts w:asciiTheme="majorHAnsi" w:hAnsiTheme="majorHAnsi" w:eastAsiaTheme="majorEastAsia" w:cstheme="majorBidi"/>
      <w:color w:val="595858" w:themeColor="accent1" w:themeShade="BF"/>
      <w:sz w:val="32"/>
      <w:szCs w:val="32"/>
    </w:rPr>
  </w:style>
  <w:style w:type="character" w:styleId="Heading3Char" w:customStyle="1">
    <w:name w:val="Heading 3 Char"/>
    <w:basedOn w:val="DefaultParagraphFont"/>
    <w:link w:val="Heading3"/>
    <w:uiPriority w:val="9"/>
    <w:semiHidden/>
    <w:rsid w:val="003460D5"/>
    <w:rPr>
      <w:rFonts w:eastAsiaTheme="majorEastAsia" w:cstheme="majorBidi"/>
      <w:color w:val="595858" w:themeColor="accent1" w:themeShade="BF"/>
      <w:sz w:val="28"/>
      <w:szCs w:val="28"/>
    </w:rPr>
  </w:style>
  <w:style w:type="character" w:styleId="Heading4Char" w:customStyle="1">
    <w:name w:val="Heading 4 Char"/>
    <w:basedOn w:val="DefaultParagraphFont"/>
    <w:link w:val="Heading4"/>
    <w:uiPriority w:val="9"/>
    <w:semiHidden/>
    <w:rsid w:val="003460D5"/>
    <w:rPr>
      <w:rFonts w:eastAsiaTheme="majorEastAsia" w:cstheme="majorBidi"/>
      <w:i/>
      <w:iCs/>
      <w:color w:val="595858" w:themeColor="accent1" w:themeShade="BF"/>
    </w:rPr>
  </w:style>
  <w:style w:type="character" w:styleId="Heading5Char" w:customStyle="1">
    <w:name w:val="Heading 5 Char"/>
    <w:basedOn w:val="DefaultParagraphFont"/>
    <w:link w:val="Heading5"/>
    <w:uiPriority w:val="9"/>
    <w:semiHidden/>
    <w:rsid w:val="003460D5"/>
    <w:rPr>
      <w:rFonts w:eastAsiaTheme="majorEastAsia" w:cstheme="majorBidi"/>
      <w:color w:val="595858" w:themeColor="accent1" w:themeShade="BF"/>
    </w:rPr>
  </w:style>
  <w:style w:type="character" w:styleId="Heading6Char" w:customStyle="1">
    <w:name w:val="Heading 6 Char"/>
    <w:basedOn w:val="DefaultParagraphFont"/>
    <w:link w:val="Heading6"/>
    <w:uiPriority w:val="9"/>
    <w:semiHidden/>
    <w:rsid w:val="003460D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460D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460D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460D5"/>
    <w:rPr>
      <w:rFonts w:eastAsiaTheme="majorEastAsia" w:cstheme="majorBidi"/>
      <w:color w:val="272727" w:themeColor="text1" w:themeTint="D8"/>
    </w:rPr>
  </w:style>
  <w:style w:type="paragraph" w:styleId="Title">
    <w:name w:val="Title"/>
    <w:basedOn w:val="Normal"/>
    <w:next w:val="Normal"/>
    <w:link w:val="TitleChar"/>
    <w:uiPriority w:val="10"/>
    <w:qFormat/>
    <w:rsid w:val="003460D5"/>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460D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460D5"/>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460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0D5"/>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3460D5"/>
    <w:rPr>
      <w:i/>
      <w:iCs/>
      <w:color w:val="404040" w:themeColor="text1" w:themeTint="BF"/>
    </w:rPr>
  </w:style>
  <w:style w:type="paragraph" w:styleId="ListParagraph">
    <w:name w:val="List Paragraph"/>
    <w:basedOn w:val="Normal"/>
    <w:uiPriority w:val="34"/>
    <w:qFormat/>
    <w:rsid w:val="003460D5"/>
    <w:pPr>
      <w:ind w:left="720"/>
      <w:contextualSpacing/>
    </w:pPr>
  </w:style>
  <w:style w:type="character" w:styleId="IntenseEmphasis">
    <w:name w:val="Intense Emphasis"/>
    <w:basedOn w:val="DefaultParagraphFont"/>
    <w:uiPriority w:val="21"/>
    <w:qFormat/>
    <w:rsid w:val="003460D5"/>
    <w:rPr>
      <w:i/>
      <w:iCs/>
      <w:color w:val="595858" w:themeColor="accent1" w:themeShade="BF"/>
    </w:rPr>
  </w:style>
  <w:style w:type="paragraph" w:styleId="IntenseQuote">
    <w:name w:val="Intense Quote"/>
    <w:basedOn w:val="Normal"/>
    <w:next w:val="Normal"/>
    <w:link w:val="IntenseQuoteChar"/>
    <w:uiPriority w:val="30"/>
    <w:qFormat/>
    <w:rsid w:val="003460D5"/>
    <w:pPr>
      <w:pBdr>
        <w:top w:val="single" w:color="595858" w:themeColor="accent1" w:themeShade="BF" w:sz="4" w:space="10"/>
        <w:bottom w:val="single" w:color="595858" w:themeColor="accent1" w:themeShade="BF" w:sz="4" w:space="10"/>
      </w:pBdr>
      <w:spacing w:before="360" w:after="360"/>
      <w:ind w:left="864" w:right="864"/>
      <w:jc w:val="center"/>
    </w:pPr>
    <w:rPr>
      <w:i/>
      <w:iCs/>
      <w:color w:val="595858" w:themeColor="accent1" w:themeShade="BF"/>
    </w:rPr>
  </w:style>
  <w:style w:type="character" w:styleId="IntenseQuoteChar" w:customStyle="1">
    <w:name w:val="Intense Quote Char"/>
    <w:basedOn w:val="DefaultParagraphFont"/>
    <w:link w:val="IntenseQuote"/>
    <w:uiPriority w:val="30"/>
    <w:rsid w:val="003460D5"/>
    <w:rPr>
      <w:i/>
      <w:iCs/>
      <w:color w:val="595858" w:themeColor="accent1" w:themeShade="BF"/>
    </w:rPr>
  </w:style>
  <w:style w:type="character" w:styleId="IntenseReference">
    <w:name w:val="Intense Reference"/>
    <w:basedOn w:val="DefaultParagraphFont"/>
    <w:uiPriority w:val="32"/>
    <w:qFormat/>
    <w:rsid w:val="003460D5"/>
    <w:rPr>
      <w:b/>
      <w:bCs/>
      <w:smallCaps/>
      <w:color w:val="595858" w:themeColor="accent1" w:themeShade="BF"/>
      <w:spacing w:val="5"/>
    </w:rPr>
  </w:style>
  <w:style w:type="paragraph" w:styleId="Header">
    <w:name w:val="header"/>
    <w:basedOn w:val="Normal"/>
    <w:link w:val="HeaderChar"/>
    <w:uiPriority w:val="99"/>
    <w:unhideWhenUsed/>
    <w:rsid w:val="003460D5"/>
    <w:pPr>
      <w:tabs>
        <w:tab w:val="center" w:pos="4513"/>
        <w:tab w:val="right" w:pos="9026"/>
      </w:tabs>
    </w:pPr>
  </w:style>
  <w:style w:type="character" w:styleId="HeaderChar" w:customStyle="1">
    <w:name w:val="Header Char"/>
    <w:basedOn w:val="DefaultParagraphFont"/>
    <w:link w:val="Header"/>
    <w:uiPriority w:val="99"/>
    <w:rsid w:val="003460D5"/>
    <w:rPr>
      <w:rFonts w:ascii="Arial" w:hAnsi="Arial"/>
      <w:color w:val="000000" w:themeColor="text1"/>
      <w:sz w:val="20"/>
    </w:rPr>
  </w:style>
  <w:style w:type="paragraph" w:styleId="Footer">
    <w:name w:val="footer"/>
    <w:basedOn w:val="Normal"/>
    <w:link w:val="FooterChar"/>
    <w:uiPriority w:val="99"/>
    <w:unhideWhenUsed/>
    <w:rsid w:val="003460D5"/>
    <w:pPr>
      <w:tabs>
        <w:tab w:val="center" w:pos="4513"/>
        <w:tab w:val="right" w:pos="9026"/>
      </w:tabs>
    </w:pPr>
  </w:style>
  <w:style w:type="character" w:styleId="FooterChar" w:customStyle="1">
    <w:name w:val="Footer Char"/>
    <w:basedOn w:val="DefaultParagraphFont"/>
    <w:link w:val="Footer"/>
    <w:uiPriority w:val="99"/>
    <w:rsid w:val="003460D5"/>
    <w:rPr>
      <w:rFonts w:ascii="Arial" w:hAnsi="Arial"/>
      <w:color w:val="000000" w:themeColor="text1"/>
      <w:sz w:val="20"/>
    </w:rPr>
  </w:style>
  <w:style w:type="character" w:styleId="Hyperlink">
    <w:uiPriority w:val="99"/>
    <w:name w:val="Hyperlink"/>
    <w:basedOn w:val="DefaultParagraphFont"/>
    <w:unhideWhenUsed/>
    <w:rsid w:val="4B417631"/>
    <w:rPr>
      <w:color w:val="00A2B3" w:themeColor="accent5" w:themeTint="FF" w:themeShade="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customXml" Target="../customXml/item3.xml" Id="rId13"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customXml" Target="../customXml/item2.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1.xml" Id="rId11"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 Type="http://schemas.openxmlformats.org/officeDocument/2006/relationships/comments" Target="comments.xml" Id="R347c3e4744374cf0" /><Relationship Type="http://schemas.microsoft.com/office/2016/09/relationships/commentsIds" Target="commentsIds.xml" Id="Re768584673d2422c" /><Relationship Type="http://schemas.microsoft.com/office/2011/relationships/commentsExtended" Target="commentsExtended.xml" Id="R4abf5d194bb64062" /><Relationship Type="http://schemas.microsoft.com/office/2018/08/relationships/commentsExtensible" Target="commentsExtensible.xml" Id="R280902039f5e4a20" /><Relationship Type="http://schemas.microsoft.com/office/2011/relationships/people" Target="people.xml" Id="R92ba65dd93104862" /><Relationship Type="http://schemas.openxmlformats.org/officeDocument/2006/relationships/hyperlink" Target="https://www.aerfin.com/" TargetMode="External" Id="Rb2a7dd338e724964" /><Relationship Type="http://schemas.openxmlformats.org/officeDocument/2006/relationships/hyperlink" Target="http://www.aerfin.com/" TargetMode="External" Id="R3fd5a3e117ab41a0" /><Relationship Type="http://schemas.openxmlformats.org/officeDocument/2006/relationships/hyperlink" Target="mailto:Media@AerFin.com" TargetMode="External" Id="R93b2e56c8f4546d5"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AerFin">
      <a:dk1>
        <a:srgbClr val="000000"/>
      </a:dk1>
      <a:lt1>
        <a:srgbClr val="FFFFFF"/>
      </a:lt1>
      <a:dk2>
        <a:srgbClr val="000000"/>
      </a:dk2>
      <a:lt2>
        <a:srgbClr val="FFFFFF"/>
      </a:lt2>
      <a:accent1>
        <a:srgbClr val="787776"/>
      </a:accent1>
      <a:accent2>
        <a:srgbClr val="AFAEAC"/>
      </a:accent2>
      <a:accent3>
        <a:srgbClr val="DDDDDC"/>
      </a:accent3>
      <a:accent4>
        <a:srgbClr val="E8530E"/>
      </a:accent4>
      <a:accent5>
        <a:srgbClr val="00A2B3"/>
      </a:accent5>
      <a:accent6>
        <a:srgbClr val="8C1F79"/>
      </a:accent6>
      <a:hlink>
        <a:srgbClr val="00A2B3"/>
      </a:hlink>
      <a:folHlink>
        <a:srgbClr val="8C1F7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667F94EF416A448934800776BB42F2" ma:contentTypeVersion="17" ma:contentTypeDescription="Create a new document." ma:contentTypeScope="" ma:versionID="eb6ad25fc94013e89be09380ef47dc36">
  <xsd:schema xmlns:xsd="http://www.w3.org/2001/XMLSchema" xmlns:xs="http://www.w3.org/2001/XMLSchema" xmlns:p="http://schemas.microsoft.com/office/2006/metadata/properties" xmlns:ns2="6058047b-c92f-4327-9740-2e8c94afd469" xmlns:ns3="dbcc1be4-4ab4-42df-a370-f9d2aa773986" targetNamespace="http://schemas.microsoft.com/office/2006/metadata/properties" ma:root="true" ma:fieldsID="bf38741d680120f6d27fce9217f7df23" ns2:_="" ns3:_="">
    <xsd:import namespace="6058047b-c92f-4327-9740-2e8c94afd469"/>
    <xsd:import namespace="dbcc1be4-4ab4-42df-a370-f9d2aa7739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_Flow_SignoffStatu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58047b-c92f-4327-9740-2e8c94afd4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91d260c-5f38-4b66-86d1-1da5e13cca50}" ma:internalName="TaxCatchAll" ma:showField="CatchAllData" ma:web="6058047b-c92f-4327-9740-2e8c94afd4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cc1be4-4ab4-42df-a370-f9d2aa7739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7002963-dbee-45ad-9c55-45898693c43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bcc1be4-4ab4-42df-a370-f9d2aa773986" xsi:nil="true"/>
    <lcf76f155ced4ddcb4097134ff3c332f xmlns="dbcc1be4-4ab4-42df-a370-f9d2aa773986">
      <Terms xmlns="http://schemas.microsoft.com/office/infopath/2007/PartnerControls"/>
    </lcf76f155ced4ddcb4097134ff3c332f>
    <TaxCatchAll xmlns="6058047b-c92f-4327-9740-2e8c94afd469" xsi:nil="true"/>
  </documentManagement>
</p:properties>
</file>

<file path=customXml/itemProps1.xml><?xml version="1.0" encoding="utf-8"?>
<ds:datastoreItem xmlns:ds="http://schemas.openxmlformats.org/officeDocument/2006/customXml" ds:itemID="{7246E8A5-3D60-4321-83DB-790AE252C2A4}"/>
</file>

<file path=customXml/itemProps2.xml><?xml version="1.0" encoding="utf-8"?>
<ds:datastoreItem xmlns:ds="http://schemas.openxmlformats.org/officeDocument/2006/customXml" ds:itemID="{EA8F2A2D-18DC-41B5-B062-B72560A53897}"/>
</file>

<file path=customXml/itemProps3.xml><?xml version="1.0" encoding="utf-8"?>
<ds:datastoreItem xmlns:ds="http://schemas.openxmlformats.org/officeDocument/2006/customXml" ds:itemID="{257F69D7-A81E-4701-8E9E-E34FD7D8A5B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Asim Chalise</dc:creator>
  <keywords/>
  <dc:description/>
  <lastModifiedBy>Alex Brown</lastModifiedBy>
  <revision>8</revision>
  <dcterms:created xsi:type="dcterms:W3CDTF">2026-02-24T15:49:00.0000000Z</dcterms:created>
  <dcterms:modified xsi:type="dcterms:W3CDTF">2026-03-27T13:44:03.7673086Z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0x010100AF667F94EF416A448934800776BB42F2</vt:lpwstr>
  </property>
  <property fmtid="{D5CDD505-2E9C-101B-9397-08002B2CF9AE}" pid="3" name="MediaServiceImageTags">
    <vt:lpwstr/>
  </property>
</Properties>
</file>